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line="360" w:lineRule="auto"/>
        <w:jc w:val="center"/>
        <w:rPr>
          <w:rFonts w:hint="eastAsia"/>
          <w:sz w:val="44"/>
          <w:szCs w:val="44"/>
          <w:lang w:val="en-US"/>
        </w:rPr>
      </w:pPr>
      <w:r>
        <w:rPr>
          <w:rFonts w:hint="eastAsia"/>
          <w:sz w:val="44"/>
          <w:szCs w:val="44"/>
          <w:lang w:val="en-US" w:eastAsia="zh-CN"/>
        </w:rPr>
        <w:t>HTML5+CSS3</w:t>
      </w:r>
    </w:p>
    <w:p>
      <w:pPr>
        <w:spacing w:line="360" w:lineRule="auto"/>
        <w:jc w:val="center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尚硅谷前端研究院</w:t>
      </w:r>
    </w:p>
    <w:p>
      <w:pPr>
        <w:spacing w:line="360" w:lineRule="auto"/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版本：V 1.0</w:t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第1章 选择器</w:t>
      </w:r>
    </w:p>
    <w:p>
      <w:pPr>
        <w:pStyle w:val="3"/>
        <w:numPr>
          <w:ilvl w:val="1"/>
          <w:numId w:val="1"/>
        </w:numPr>
      </w:pPr>
      <w:r>
        <w:rPr>
          <w:rFonts w:hint="eastAsia"/>
          <w:lang w:val="en-US" w:eastAsia="zh-CN"/>
        </w:rPr>
        <w:t>基本选择器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1.1.1子元素选择器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sz w:val="21"/>
          <w:szCs w:val="21"/>
        </w:rPr>
        <w:t>1)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定义：只能选择某元素的子元素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sz w:val="21"/>
          <w:szCs w:val="21"/>
        </w:rPr>
        <w:t>2)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语法：父元素&gt;子元素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1.1.2相邻兄弟选择器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1)定义：可以选择紧接着在另外一个元素后的元素，而且他们具有一个相同的父元素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2)语法：元素 + 相邻兄弟元素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1.1.3通用兄弟选择器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1)定义：选择某元素后边的所有兄弟元素，而且他们具有一个共同的父亲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2)语法：元素 ~ 后面所有兄弟元素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1.1.4群组选择器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1)定义：将具有相同样式的元素分组在一起，每个选择器之间用逗号 ， 隔开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语法：元素1，元素2，元素3，.......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属性选择器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1.2.1 element[attribute]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1)定义： 为带有attribute属性的元素设置样式  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2)语法：element[attribute]</w:t>
      </w:r>
    </w:p>
    <w:p>
      <w:r>
        <w:t xml:space="preserve">  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1.2.2 element[attribute='value']  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定义：为attribute='value'属性的元素设置样式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2)语法：element[attribute='value']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1.2.3 element[attribute~='value']  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定义：选择attribute属性包含单词value的元素,并设置样式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语法：element[attribute~='value']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Verdana" w:hAnsi="Verdana" w:cs="Verdana"/>
          <w:kern w:val="0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1.2.4 element[attribute^='value']  </w:t>
      </w:r>
      <w:r>
        <w:rPr>
          <w:rFonts w:hint="eastAsia" w:ascii="Verdana" w:hAnsi="Verdana" w:cs="Verdana"/>
          <w:kern w:val="0"/>
          <w:sz w:val="28"/>
          <w:szCs w:val="28"/>
          <w:lang w:val="en-US" w:eastAsia="zh-CN"/>
        </w:rPr>
        <w:t xml:space="preserve">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定义：设置attribute属性值，以value开头的所有元素样式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2)语法：element[attribute^='value']</w:t>
      </w:r>
    </w:p>
    <w:p>
      <w:pPr>
        <w:numPr>
          <w:ilvl w:val="0"/>
          <w:numId w:val="0"/>
        </w:numPr>
        <w:ind w:leftChars="200"/>
        <w:rPr>
          <w:rFonts w:hint="eastAsia" w:eastAsia="宋体"/>
          <w:lang w:val="en-US" w:eastAsia="zh-CN"/>
        </w:rPr>
      </w:pP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Verdana" w:hAnsi="Verdana" w:cs="Verdana"/>
          <w:kern w:val="0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1.2.5 element[attribute$='value']  </w:t>
      </w:r>
      <w:r>
        <w:rPr>
          <w:rFonts w:hint="eastAsia" w:ascii="Verdana" w:hAnsi="Verdana" w:cs="Verdana"/>
          <w:kern w:val="0"/>
          <w:sz w:val="28"/>
          <w:szCs w:val="28"/>
          <w:lang w:val="en-US" w:eastAsia="zh-CN"/>
        </w:rPr>
        <w:t xml:space="preserve">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定义：设置attribute属性值，以value结尾的所有元素样式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语法：element[attribute$='value']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Verdana" w:hAnsi="Verdana" w:cs="Verdana"/>
          <w:kern w:val="0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1.2.6 element[attribute*='value'] </w:t>
      </w:r>
      <w:r>
        <w:rPr>
          <w:rFonts w:hint="eastAsia" w:ascii="Verdana" w:hAnsi="Verdana" w:cs="Verdana"/>
          <w:kern w:val="0"/>
          <w:sz w:val="28"/>
          <w:szCs w:val="28"/>
          <w:lang w:val="en-US" w:eastAsia="zh-CN"/>
        </w:rPr>
        <w:t xml:space="preserve"> 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1)定义：设置attribute属性值，包含value的所有元素，并为其设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置样式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2)语法：element[attribute*='value']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动态伪类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1.3.1 锚点伪类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1):link 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2):visited</w:t>
      </w:r>
    </w:p>
    <w:p>
      <w:pPr>
        <w:spacing w:line="200" w:lineRule="exact"/>
        <w:rPr>
          <w:rFonts w:ascii="Times New Roman" w:hAnsi="Times New Roman" w:eastAsia="Times New Roman"/>
        </w:rPr>
      </w:pP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1.3.2 用户行为伪类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1) :hover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 :active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 :focus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1.3.3 目标伪类 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:target 当我们点击锚链接时，对应ID的元素会显示在视口</w:t>
      </w:r>
    </w:p>
    <w:p>
      <w:pPr>
        <w:spacing w:line="200" w:lineRule="exact"/>
        <w:rPr>
          <w:rFonts w:ascii="Times New Roman" w:hAnsi="Times New Roman" w:eastAsia="Times New Roman"/>
        </w:rPr>
      </w:pPr>
    </w:p>
    <w:p>
      <w:pPr>
        <w:spacing w:line="200" w:lineRule="exact"/>
        <w:rPr>
          <w:rFonts w:ascii="Times New Roman" w:hAnsi="Times New Roman" w:eastAsia="Times New Roman"/>
        </w:rPr>
      </w:pP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1.3.4 checked状态伪类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checkbox:只能设置宽度和高度，不能设置背景颜色和边框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清除input的默认样式 appearance: none;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1.3.5 CSS3结构类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 first-child：选择属于其父元素的首个子元素的每个element元素，并为其设置样式（element:first-child）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last-child：选择属于其父元素的最后一个子元素的每个element元素，并为其设置样式（element:last-child）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nth-child(n)：选择某元素下第number个element元素（n是一个简单的表达式，不能用其他字母代替，n从0开始计算）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1.nth-child(odd) : 可用于匹配下标是奇数的元素的关键字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2.nth-child(even):可用于匹配下标是偶数的元素的关键字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  nth-last-child()：匹配属于其元素的第n个元素的每个元素，从最后一个子元素开始计数(element:nth-last-child(n))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5)  nth-of-type()：匹配属于父元素的特定类型的第n个子元素（element:nth-of-type()）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6)  nth-last-of-type()：选匹配属于父元素的特定类型的第n个子元素，从最后一个开始计数(element:nth-last-of-type()）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7)  first-of-type：匹配属于其父元素的特定类型的首个子元素的每个元素（element：first-of-type()）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8)  last-of-type：匹配属于其父元素的特定类型的最后一个子元素的每个元素（element：last-of-type()）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9)  :only-child：匹配属于其父元素的唯一子元素的每个元素（element:only-child）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10)  :only-of-type：匹配属于其父元素特定类型的唯一子元素的每个元素（element :only-of-type）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11)  :empty：匹配没有子元素（包括文本节点）的每个元素（element :empty ---- div:empty）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1.3.6 案例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目标伪类案例（图片切换）</w:t>
      </w:r>
    </w:p>
    <w:p>
      <w:pPr>
        <w:pStyle w:val="19"/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0">
            <o:LockedField>false</o:LockedField>
          </o:OLEObject>
        </w:objec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checked状态类案例（自定义选框）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685800" cy="314325"/>
            <wp:effectExtent l="0" t="0" r="0" b="9525"/>
            <wp:docPr id="17" name="图片 2" descr="未标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 descr="未标题-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 CSS3结构类案例（尺子）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68595" cy="488315"/>
            <wp:effectExtent l="0" t="0" r="8255" b="6985"/>
            <wp:docPr id="16" name="图片 3" descr="02.css3结构类选择器（尺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 descr="02.css3结构类选择器（尺子）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否定选择器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1.4.1 定义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匹配非 元素或者选择器 的每个元素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1.4.2 语法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父元素：not(子元素或者选择器)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1.4.2 案例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ul  :not(span)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伪元素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1.5.1 element::first-line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对元素的第一行文本进行设置，只能用于块级元素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1.5.2 element::first-letter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用于向文本的首字母设置特殊样式，只能用于块级元素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1.5.3 element::before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在元素的内容前面插入新内容，常与content配合使用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1.5.4 element::after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在元素的内容后面插入新内容，常与content配合使用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1.5.5 element::selection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用于设置浏览器中选中文本后的背景色与前景色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1.5.6 伪元素与元素的区别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无法通过JS获取其DOM，无法通过浏览器直接查看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伪元素默认是 inline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1.5.7 使用伪元素注意事项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1)使用伪元素before,after必须设置content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2)使用伪元素before,after显示背景图，一定要使用display设置为块元素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3)使用伪元素before,after设置为display:inline_block,需要再次设置vertcal-align:middle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1.5.8 案例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文章列表</w:t>
      </w:r>
    </w:p>
    <w:p>
      <w:pPr>
        <w:numPr>
          <w:ilvl w:val="0"/>
          <w:numId w:val="0"/>
        </w:numPr>
        <w:ind w:firstLine="1136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="Verdana" w:hAnsi="Verdana" w:cs="Verdana"/>
          <w:kern w:val="0"/>
          <w:sz w:val="28"/>
          <w:szCs w:val="28"/>
          <w:lang w:val="en-US" w:eastAsia="zh-CN"/>
        </w:rPr>
        <w:drawing>
          <wp:inline distT="0" distB="0" distL="114300" distR="114300">
            <wp:extent cx="1463040" cy="1293495"/>
            <wp:effectExtent l="0" t="0" r="3810" b="1905"/>
            <wp:docPr id="18" name="图片 4" descr="03.伪元素选择器（文章列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 descr="03.伪元素选择器（文章列表）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1293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CSS权重（优先级）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1.6.1 定义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当很多规则被应用到某一个元素上时，权重是一个决定哪种规则生效，或者是优先级的过程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1.6.2 权重的等级与权值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行内样式（1000）&gt; ID选择器（100）&gt;类，属性选择器和伪类选择器（10）&gt; 元素选择器和伪元素选择器（1）&gt;通配符选择器（0）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1.6.3 CSS权重规则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当多个选择器发生冲突时，会选择权重高的选择器来显示，权重越高越优先显示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比较时需要将多个选择器的权重进行相加在进行比较，如果权重一样，后面的会覆盖前面的样式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权重相加不可能超过他的最大数量级，例如无论多少个元素组成的选择器，都没有一个class选择器权重高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 可以在样式后边添加一个！important ，这样该样式将会拥有最大的权重，其他样式都不能将其覆盖（注意：尽量不要使用！important）</w:t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第2章 边框圆角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Border-radius</w:t>
      </w:r>
    </w:p>
    <w:p>
      <w:pPr>
        <w:pStyle w:val="4"/>
        <w:numPr>
          <w:ilvl w:val="0"/>
          <w:numId w:val="0"/>
        </w:numPr>
        <w:ind w:firstLine="420" w:firstLine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2.1.1定义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可以为元素添加圆角边框（块元素，行内块元素，行内元素）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2.1.2 语法使用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四个值：左上角   右上角   右下角   左下角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三个值：左上角    右上角和左下角    右下角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3)两个值：左上角和右下角  右上角和左下角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4)一个值：4个角都生效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2.2圆形与椭圆形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一旦使用百分比，参照的是元素本身的高度与宽度</w:t>
      </w:r>
    </w:p>
    <w:p>
      <w:pPr>
        <w:numPr>
          <w:ilvl w:val="0"/>
          <w:numId w:val="0"/>
        </w:num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当拿50%时， 宽等于高  ---- 圆形</w:t>
      </w:r>
    </w:p>
    <w:p>
      <w:pPr>
        <w:numPr>
          <w:ilvl w:val="0"/>
          <w:numId w:val="0"/>
        </w:num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宽不等于高 --- 椭圆形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椭圆形：border-radius: x轴半径 / y轴半径</w:t>
      </w:r>
    </w:p>
    <w:p>
      <w:pPr>
        <w:rPr>
          <w:rFonts w:hint="eastAsia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2.3案例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1)边框实现三角形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471930" cy="1316355"/>
            <wp:effectExtent l="0" t="0" r="13970" b="17145"/>
            <wp:docPr id="19" name="图片 5" descr="2018-03-07_100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 descr="2018-03-07_1002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31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2)搜狐评论框</w:t>
      </w:r>
    </w:p>
    <w:p>
      <w:pPr>
        <w:numPr>
          <w:ilvl w:val="0"/>
          <w:numId w:val="0"/>
        </w:numPr>
        <w:ind w:firstLine="7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3100070" cy="1673225"/>
            <wp:effectExtent l="0" t="0" r="5080" b="3175"/>
            <wp:docPr id="20" name="图片 6" descr="2018-03-07_100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 descr="2018-03-07_1003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0070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3)半圆</w:t>
      </w:r>
    </w:p>
    <w:p>
      <w:pPr>
        <w:numPr>
          <w:ilvl w:val="0"/>
          <w:numId w:val="0"/>
        </w:numPr>
        <w:ind w:firstLine="1136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777240" cy="1334135"/>
            <wp:effectExtent l="0" t="0" r="3810" b="18415"/>
            <wp:docPr id="22" name="图片 7" descr="2018-03-07_10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 descr="2018-03-07_1003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133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4)扇形</w:t>
      </w:r>
    </w:p>
    <w:p>
      <w:pPr>
        <w:widowControl w:val="0"/>
        <w:numPr>
          <w:ilvl w:val="0"/>
          <w:numId w:val="0"/>
        </w:numPr>
        <w:ind w:firstLine="1136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296670" cy="1340485"/>
            <wp:effectExtent l="0" t="0" r="17780" b="12065"/>
            <wp:docPr id="23" name="图片 8" descr="2018-03-07_100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 descr="2018-03-07_1004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134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5)太极图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294130" cy="1207770"/>
            <wp:effectExtent l="0" t="0" r="1270" b="11430"/>
            <wp:docPr id="24" name="图片 9" descr="2018-03-07_100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 descr="2018-03-07_10043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94130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6)风车</w:t>
      </w:r>
    </w:p>
    <w:p>
      <w:pPr>
        <w:numPr>
          <w:ilvl w:val="0"/>
          <w:numId w:val="0"/>
        </w:numPr>
        <w:spacing w:line="360" w:lineRule="auto"/>
        <w:ind w:firstLine="1136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318895" cy="1283335"/>
            <wp:effectExtent l="0" t="0" r="14605" b="12065"/>
            <wp:docPr id="21" name="图片 10" descr="2018-03-07_100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 descr="2018-03-07_1006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18895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第3章 盒阴影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Box-shadow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3.1.1定义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可以控制一个或多个下拉阴影的框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3.1.2 语法使用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box-shadow: 水平方向的偏移量  垂直方向的偏移量  模糊程度  扩展程度  颜色  是否具有内阴影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如果设置多个阴影，各项参数使用逗号分开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3.2内阴影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inset(默认没有，也就是默认是外阴影)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加上inset,由元素本身的位置先里挤效果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注意问题：扩展程度可为负值，但是模糊不可以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3.3案例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1)立体球</w:t>
      </w:r>
    </w:p>
    <w:p>
      <w:pPr>
        <w:numPr>
          <w:ilvl w:val="0"/>
          <w:numId w:val="0"/>
        </w:numPr>
        <w:ind w:firstLine="420" w:firstLineChars="0"/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1598295" cy="1526540"/>
            <wp:effectExtent l="0" t="0" r="1905" b="16510"/>
            <wp:docPr id="25" name="图片 11" descr="2018-03-07_100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 descr="2018-03-07_10074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98295" cy="152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2)重复盒子阴影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990600" cy="619125"/>
            <wp:effectExtent l="0" t="0" r="0" b="9525"/>
            <wp:docPr id="26" name="图片 12" descr="2018-03-07_100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 descr="2018-03-07_1009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3)模糊盒子阴影</w:t>
      </w:r>
    </w:p>
    <w:p>
      <w:pPr>
        <w:numPr>
          <w:ilvl w:val="0"/>
          <w:numId w:val="0"/>
        </w:numPr>
        <w:ind w:firstLine="7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3552190" cy="981075"/>
            <wp:effectExtent l="0" t="0" r="10160" b="9525"/>
            <wp:docPr id="27" name="图片 13" descr="2018-03-07_100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 descr="2018-03-07_10095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第4章 背景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4.1背景裁剪</w:t>
      </w:r>
    </w:p>
    <w:p>
      <w:pPr>
        <w:pStyle w:val="3"/>
        <w:numPr>
          <w:ilvl w:val="0"/>
          <w:numId w:val="0"/>
        </w:numPr>
        <w:ind w:leftChars="0"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4.1.1定义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宋体" w:cs="Times New Roman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background-cilp：指定背景的绘制区域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4.1.2 语法使用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background-cilp：border-box / padding-box / content-box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border-box:默认值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4.2背景原始起始位置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4.2.1定义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background-origin：设置背景图像的原始起始位置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4.2.2 语法使用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background-origin：border-box / padding-box / content-box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padding-box:默认值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4.2.3 注意问题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background-position:定义背景图片的位置，水平与垂直方向上面的偏移量（参考点与这三个有关系）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4.3背景图像的大小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4.3.1定义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background-size：指定背景图像的大小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4.3.2 语法使用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background-size：number / % / cover / contain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4.3.3 属性说明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background-size： 宽度  高度（如果只写一个数值，第二个数值默认auto）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百分比： 0% - 100% 之间的任何值，此时的百分比参照于元素div的大小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cover：将背景图片以容器最远边进行缩放，如果高度达到一定比例100%，宽度多出的会溢出</w:t>
      </w:r>
    </w:p>
    <w:p>
      <w:pPr>
        <w:pStyle w:val="19"/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contain：将背景图片以容器最近边进行缩放，如果高度达到一定比例100%，宽度部分就会出现空白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4.4多重背景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4.4.1定义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background-image：CSS3允许您为元素使用多个背景图片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4.4.2 语法使用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background-image: url('1.jpg),url('2.jpg') ...  使用逗号把图片分开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4.4.3 注意问题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元素引入多个背景图片，前面图片会覆盖后面的图片</w:t>
      </w:r>
    </w:p>
    <w:p>
      <w:pPr>
        <w:rPr>
          <w:rFonts w:hint="eastAsia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4.5案例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背景模糊</w:t>
      </w:r>
    </w:p>
    <w:p>
      <w:pPr>
        <w:ind w:firstLine="1136" w:firstLineChars="0"/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1514475" cy="1537335"/>
            <wp:effectExtent l="0" t="0" r="9525" b="5715"/>
            <wp:docPr id="28" name="图片 14" descr="2018-03-07_10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 descr="2018-03-07_10114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53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第5章 渐变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5.1线性渐变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5.1.1定义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background-image：是沿着一根轴线改变颜色，从起点到终点进行顺序渐变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5.1.2 语法使用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background-image:linear-gradient(方向，开始颜色，结束颜色)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5.1.3 方向分类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从上到下（默认）：background: linear-gradient(red,blue);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从左到右：background: linear-gradient(to right,red,blue);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对角：background: linear-gradient(to right bottom,red,blue);</w:t>
      </w:r>
    </w:p>
    <w:p>
      <w:pPr>
        <w:spacing w:line="360" w:lineRule="auto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 角度：</w:t>
      </w:r>
    </w:p>
    <w:p>
      <w:pPr>
        <w:ind w:left="1260" w:leftChars="0" w:firstLine="420" w:firstLineChars="0"/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1807845" cy="1176020"/>
            <wp:effectExtent l="0" t="0" r="1905" b="5080"/>
            <wp:docPr id="29" name="图片 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 descr="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5.1.4 颜色结点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默认每个颜色均匀分布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background: linear-gradient(red 10%,blue 20%,green 30%,yellow 40%);</w:t>
      </w:r>
    </w:p>
    <w:p>
      <w:pPr>
        <w:pStyle w:val="19"/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从0%到10%，为红色，从10%到20%为红色到蓝色的渐变，从20%到30%为蓝色到绿色的渐变，从30%到40%，为绿色到黄色的渐变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background: linear-gradient(red 50%,blue);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从0%到50%，为红色，从50%到100%为红色到蓝色的渐变，最后如果不写具体数值，默认到100%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background: linear-gradient(red,blue 30%);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从0%到30%，为红色到蓝色的渐变，如果第一个不写，默认数值是 0%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 background: linear-gradient(rgba(255,0,0,0),rgba(255,0,0,1));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由透明色变为不透明色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5.1.5 重复渐变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repeating-linear-gradient(90deg,red 0%,blue 20%);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或者 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repeating-linear-gradient(90deg,red 0%,blue 10%,red 20%);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5.1.6 注意问题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渐变本质绘制的是一张图片（背景图片），所以使用background或者使用background-image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百分比：把元素渐变方向的整体长度看成100%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5.2径向渐变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5.2.1定义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background-image：从起点到终点，颜色从内向外进行圆形渐变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5.2.2 语法使用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background:radial-gradient(形状尺寸，开始颜色，结束颜色)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5.2.3 形状分类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圆形circle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2) 椭圆形ellipse 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注意：当元素的高和宽一样时，参数无论设置谁，都是圆形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5.2.4 颜色结点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radial-gradient(circle,red 30% ,blue 70%);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注意：此时的百分比,指的是圆心到元素最远端的距离（角度）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5.1.5尺寸大小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1) closest-side最近边 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radial-gradient(closest-side circle,red , blue);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farthest-side 最远边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radial-gradient(farthest-side circle,red , blue);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closest-corner最近角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radial-gradient(closest-corner circle,red , blue);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 farthest-corner最远角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radial-gradient(farthest-corner circle,red , blue);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5.1.6 重复渐变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repeating-radial-gradient(red 0%,blue 20%);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repeating-radial-gradient(red 0%,blue 10%,red 20%);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5.3案例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1)马赛克地砖</w:t>
      </w:r>
    </w:p>
    <w:p>
      <w:pPr>
        <w:numPr>
          <w:ilvl w:val="0"/>
          <w:numId w:val="0"/>
        </w:numPr>
        <w:ind w:firstLine="1136" w:firstLineChars="0"/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1413510" cy="1416050"/>
            <wp:effectExtent l="0" t="0" r="15240" b="12700"/>
            <wp:docPr id="32" name="图片 18" descr="2018-03-07_10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 descr="2018-03-07_10140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2)发廊灯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      </w:t>
      </w:r>
      <w:r>
        <w:rPr>
          <w:rFonts w:hint="eastAsia"/>
          <w:sz w:val="28"/>
          <w:szCs w:val="28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27">
            <o:LockedField>false</o:LockedField>
          </o:OLEObject>
        </w:objec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3)光斑动画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9">
            <o:LockedField>false</o:LockedField>
          </o:OLEObject>
        </w:object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第6章 过渡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6.1定义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允许css的属性值在一定时间区间内平滑的过渡，在鼠标点击，鼠标滑过或对元素任何改变中触发，并圆滑地以动画改变css的属性值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6.2属性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6.1.1 transition-property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定义：设置对象中的参与过渡的属性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语法：transition-property：none | all | property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none： 没有属性改变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all : 默认值，所有属性都改变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property： 元素的属性名 color等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6.1.2 transition-duration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定义：设置对象过渡的持续时间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语法：transition-duration：time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规定完成过渡效果需要花费的时间，以秒或者毫秒计，默认值0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6.1.3 transition-timing-function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定义：设置对象中过渡的动画类型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语法：transition-timing-function：动画类型（只能使用一种）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参数说明：</w:t>
      </w:r>
    </w:p>
    <w:p>
      <w:pPr>
        <w:spacing w:line="360" w:lineRule="auto"/>
        <w:ind w:firstLine="1610" w:firstLineChars="767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linear:线性过渡（匀速）cubic-bezier(0,0,1,1)</w:t>
      </w:r>
    </w:p>
    <w:p>
      <w:pPr>
        <w:spacing w:line="360" w:lineRule="auto"/>
        <w:ind w:firstLine="1610" w:firstLineChars="767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ease:平滑过渡（慢--快--慢），默认值 cubic-bezier(0.25,0.1,0.25,1)</w:t>
      </w:r>
    </w:p>
    <w:p>
      <w:pPr>
        <w:spacing w:line="360" w:lineRule="auto"/>
        <w:ind w:firstLine="1610" w:firstLineChars="767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ease-in:慢--快  cubic-bezier(0.42,0,1,1)</w:t>
      </w:r>
    </w:p>
    <w:p>
      <w:pPr>
        <w:spacing w:line="360" w:lineRule="auto"/>
        <w:ind w:firstLine="1610" w:firstLineChars="767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ease-out:快--慢  cubic-bezier(0,0,0.58,1)</w:t>
      </w:r>
    </w:p>
    <w:p>
      <w:pPr>
        <w:spacing w:line="360" w:lineRule="auto"/>
        <w:ind w:firstLine="1610" w:firstLineChars="767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ease-in-out:慢--快--慢  cubic-bezier(0.42,0,0.58,1)</w:t>
      </w:r>
    </w:p>
    <w:p>
      <w:pPr>
        <w:spacing w:line="360" w:lineRule="auto"/>
        <w:ind w:firstLine="1610" w:firstLineChars="767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贝塞尔曲线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6.1.4 transition-delay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定义：设置对象延迟的过渡时间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语法：transition-delay：time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指定秒或者毫秒数之前要等待切换效果的开始，默认是0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6.1.5 transition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定义：设置对象变换时的过渡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语法：transition：property  duration  timing-function  delay；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时间顺序不能乱，其他参数位置不限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如果想给多个属性添加不同的过度，参数之间使用逗号分开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6.3案例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幽灵按钮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28" o:spt="75" type="#_x0000_t75" style="height:66pt;width:72.75pt;" o:ole="t" filled="f" o:preferrelative="t" stroked="f" coordsize="21600,21600">
            <v:path/>
            <v:fill on="f" focussize="0,0"/>
            <v:stroke on="f"/>
            <v:imagedata r:id="rId32" o:title=""/>
            <o:lock v:ext="edit" aspectratio="t"/>
            <w10:wrap type="none"/>
            <w10:anchorlock/>
          </v:shape>
          <o:OLEObject Type="Embed" ProgID="Package" ShapeID="_x0000_i1028" DrawAspect="Icon" ObjectID="_1468075728" r:id="rId31">
            <o:LockedField>false</o:LockedField>
          </o:OLEObject>
        </w:object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第7章 变换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7.1定义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让一个元素在一个坐标系统中变形，这个属性包含一系列的变形函数，可以移动，旋转，缩放元素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2D变换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7.2.1 旋转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定义：通过指定一个角度参数，对元素指定一个2D的旋转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语法：transform：rotate(angle)  单位deg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注意：angle指旋转角度，正数表示顺时针旋转，负数表示逆时针旋转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7.2.2 平移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定义：根据X轴和Y轴的位置给定参数，使当前元素位置移动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transform：translateX() --- 仅水平方向移动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transform：translateY() --- 仅垂直方向移动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transform：translate( X, Y) --- 水平方向和垂直方向同时移动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单位px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注意：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如果只写一个参数，第二个默认是0，也就是只设置了水平方向上的位移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7.2.3 缩放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定义：设置元素的缩放程度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transform：scaleX() --- 仅水平方向缩放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transform：scaleY() --- 仅垂直方向缩放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transform：scale(x,y) --- 使元素垂直和水平方向同时缩放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没有单位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语法：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如果只写一个参数，元素垂直和水平方向同时缩放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7.2.4 扭曲/倾斜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定义：设置元素的倾斜状态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transform：skewX()  --- 仅使元素在水平方向上扭曲变形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transform：skewY()  --- 仅使元素在垂直方向上扭曲变形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transform：skew(x,y) --- 使元素在水平方向和垂直方向上扭曲变形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单位deg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语法：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0deg与180deg  效果一样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7.2.5 变换基点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定义：元素变换的基准点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transform-origin：水平方向 垂直方向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默认值：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rotate    几何中心点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skew  几何中心点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scale  几何中心点</w:t>
      </w:r>
    </w:p>
    <w:p>
      <w:pPr>
        <w:spacing w:line="360" w:lineRule="auto"/>
        <w:ind w:firstLine="1136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translate  本身位置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7.2.6 案例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1)瓶体旋转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29" o:spt="75" type="#_x0000_t75" style="height:66pt;width:72.75pt;" o:ole="t" filled="f" o:preferrelative="t" stroked="f" coordsize="21600,21600">
            <v:path/>
            <v:fill on="f" focussize="0,0"/>
            <v:stroke on="f"/>
            <v:imagedata r:id="rId34" o:title=""/>
            <o:lock v:ext="edit" aspectratio="t"/>
            <w10:wrap type="none"/>
            <w10:anchorlock/>
          </v:shape>
          <o:OLEObject Type="Embed" ProgID="Package" ShapeID="_x0000_i1029" DrawAspect="Icon" ObjectID="_1468075729" r:id="rId33">
            <o:LockedField>false</o:LockedField>
          </o:OLEObject>
        </w:objec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2)菜单按钮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30" o:spt="75" type="#_x0000_t75" style="height:66pt;width:72.75pt;" o:ole="t" filled="f" o:preferrelative="t" stroked="f" coordsize="21600,21600">
            <v:path/>
            <v:fill on="f" focussize="0,0"/>
            <v:stroke on="f"/>
            <v:imagedata r:id="rId36" o:title=""/>
            <o:lock v:ext="edit" aspectratio="t"/>
            <w10:wrap type="none"/>
            <w10:anchorlock/>
          </v:shape>
          <o:OLEObject Type="Embed" ProgID="Package" ShapeID="_x0000_i1030" DrawAspect="Icon" ObjectID="_1468075730" r:id="rId35">
            <o:LockedField>false</o:LockedField>
          </o:OLEObject>
        </w:objec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3)钟表</w:t>
      </w:r>
    </w:p>
    <w:p>
      <w:pPr>
        <w:numPr>
          <w:ilvl w:val="0"/>
          <w:numId w:val="0"/>
        </w:numPr>
        <w:ind w:left="420" w:leftChars="0" w:firstLine="716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491615" cy="1491615"/>
            <wp:effectExtent l="0" t="0" r="13335" b="13335"/>
            <wp:docPr id="33" name="图片 25" descr="2018-03-07_102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 descr="2018-03-07_10235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149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3D变换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7.3.1 开启3D空间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transform-style: preserve-3d（一般对父元素设置）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7.3.2 3d变换设置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rotateX()：指对象在X轴上的旋转角度（变换基点： 50% 50% 0）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rotateY()：指对象在Y轴上的旋转角度（变换基点： 50% 50% 0）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rotateZ()：指对象在Z轴上的旋转角度（变换基点： 50% 50% 0）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translateZ()：指对象在Z轴上面的平移（变换基点： 50% 50% 0）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scaleZ():指对象在Z轴上面的缩放（变换基点： 50% 50% 0）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7.3.3 景深设置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1)定义：实现元素在3D空间中的近大远小的效果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2)设置：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父元素设置景深：perspective: 300px;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子元素设置景深：transform:perspective(300px) translateZ(-200px);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3)景深分析图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504950" cy="963930"/>
            <wp:effectExtent l="0" t="0" r="0" b="7620"/>
            <wp:docPr id="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96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317625" cy="890905"/>
            <wp:effectExtent l="0" t="0" r="15875" b="4445"/>
            <wp:docPr id="34" name="图片 27" descr="2018-03-07_10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 descr="2018-03-07_1039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17625" cy="89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7.3.4 变换基点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1)默认值： 50% 50% 0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2)语法使用：可以使用关键字（top,bottom,left,right）,百分比，具体像素值等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3)注意：立体3d盒子  Z：只能使用具体的长度，不能使用百分比和关键字</w:t>
      </w:r>
    </w:p>
    <w:p>
      <w:pPr>
        <w:spacing w:line="360" w:lineRule="auto"/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4)案例：旋转的立体盒子</w:t>
      </w:r>
    </w:p>
    <w:p>
      <w:pPr>
        <w:ind w:left="84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967230" cy="1944370"/>
            <wp:effectExtent l="0" t="0" r="13970" b="17780"/>
            <wp:docPr id="36" name="图片 28" descr="2018-03-07_10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 descr="2018-03-07_10500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94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7.3.5 景深中心点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1)定义：改变观察者视角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2)语法使用：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perspective-origin: top right;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perspective-origin: top;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7.3.6 元素背面是否可见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backface-visibility:visible ;（默认值：可见）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backface-visibility: hidden;  不可见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7.3.7 案例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1)旋转盒子相册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31" o:spt="75" type="#_x0000_t75" style="height:66pt;width:72.75pt;" o:ole="t" filled="f" o:preferrelative="t" stroked="f" coordsize="21600,21600">
            <v:path/>
            <v:fill on="f" focussize="0,0"/>
            <v:stroke on="f"/>
            <v:imagedata r:id="rId42" o:title=""/>
            <o:lock v:ext="edit" aspectratio="t"/>
            <w10:wrap type="none"/>
            <w10:anchorlock/>
          </v:shape>
          <o:OLEObject Type="Embed" ProgID="Package" ShapeID="_x0000_i1031" DrawAspect="Icon" ObjectID="_1468075731" r:id="rId41">
            <o:LockedField>false</o:LockedField>
          </o:OLEObject>
        </w:object>
      </w:r>
    </w:p>
    <w:p>
      <w:pPr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2)3d相册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32" o:spt="75" type="#_x0000_t75" style="height:66pt;width:72.75pt;" o:ole="t" filled="f" o:preferrelative="t" stroked="f" coordsize="21600,21600">
            <v:path/>
            <v:fill on="f" focussize="0,0"/>
            <v:stroke on="f"/>
            <v:imagedata r:id="rId44" o:title=""/>
            <o:lock v:ext="edit" aspectratio="t"/>
            <w10:wrap type="none"/>
            <w10:anchorlock/>
          </v:shape>
          <o:OLEObject Type="Embed" ProgID="Package" ShapeID="_x0000_i1032" DrawAspect="Icon" ObjectID="_1468075732" r:id="rId43">
            <o:LockedField>false</o:LockedField>
          </o:OLEObject>
        </w:object>
      </w:r>
    </w:p>
    <w:p>
      <w:pPr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3)天猫商品墙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33" o:spt="75" type="#_x0000_t75" style="height:66pt;width:72.75pt;" o:ole="t" filled="f" o:preferrelative="t" stroked="f" coordsize="21600,21600">
            <v:path/>
            <v:fill on="f" focussize="0,0"/>
            <v:stroke on="f"/>
            <v:imagedata r:id="rId46" o:title=""/>
            <o:lock v:ext="edit" aspectratio="t"/>
            <w10:wrap type="none"/>
            <w10:anchorlock/>
          </v:shape>
          <o:OLEObject Type="Embed" ProgID="Package" ShapeID="_x0000_i1033" DrawAspect="Icon" ObjectID="_1468075733" r:id="rId45">
            <o:LockedField>false</o:LockedField>
          </o:OLEObject>
        </w:object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第8章 动画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8.1定义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使元素从一种样式逐渐变化到另外一种样式的效果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8.2原理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视觉暂留原理：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人类具有”视觉暂留“的特征，人的眼睛在看到一幅画或一个物体后，在0.34s 内不会消失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动画原理：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通过把人物的表情，动物变化等动作，分解成许多动作瞬间的画幅，利用视觉原理，在一幅画还没消失前播放下一副画，就会给人造成一种流畅的视觉变化效果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8.3关键帧@keyframes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1)定义：keyframes关键帧，用来决定动画变化的关键位置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（注意：keyframes 控制关键位置，并不是所有的位置）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@keyframes  animationname{</w:t>
      </w:r>
    </w:p>
    <w:p>
      <w:pPr>
        <w:spacing w:line="360" w:lineRule="auto"/>
        <w:ind w:firstLine="7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 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keyframes-selector{</w:t>
      </w:r>
    </w:p>
    <w:p>
      <w:pPr>
        <w:spacing w:line="360" w:lineRule="auto"/>
        <w:ind w:firstLine="7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cssStyles;</w:t>
      </w:r>
    </w:p>
    <w:p>
      <w:pPr>
        <w:spacing w:line="360" w:lineRule="auto"/>
        <w:ind w:firstLine="7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}</w:t>
      </w:r>
    </w:p>
    <w:p>
      <w:pPr>
        <w:spacing w:line="360" w:lineRule="auto"/>
        <w:ind w:firstLine="7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}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spacing w:line="360" w:lineRule="auto"/>
        <w:ind w:firstLine="963" w:firstLineChars="459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animationname：必写项，定义动画的名称</w:t>
      </w:r>
    </w:p>
    <w:p>
      <w:pPr>
        <w:spacing w:line="360" w:lineRule="auto"/>
        <w:ind w:firstLine="963" w:firstLineChars="459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keyframes-selector：必写项，动画持续时间的百分比</w:t>
      </w:r>
    </w:p>
    <w:p>
      <w:pPr>
        <w:spacing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0% - 100%之间， 或者使用from和to关键字也可以设置，from代表0%，to代表100%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animation属性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8.4.1 animation-name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1)定义：设置对象所应用的动画名称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2)语法：animation-name：keyframename | none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keyframename：指定要绑定到选择器的关键帧的名称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8.4.2 animation-duration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1)定义：设置对象动画的持续时间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2)语法：animation-duration：time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指定对象播放完成需要花费的时间，默认值是0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8.4.3 animation-timing-function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1)定义：设置对象动画的过渡类型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linear:线性过渡（匀速）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ease:平滑过渡（0--慢--快--慢），默认值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ease-in:慢--快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ease-out:快--慢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ease-in-out:慢--快--慢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贝塞尔曲线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8.4.4 animation-delay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1)定义：设置对象动画的延迟时间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2)语法：animation-delay：time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可选值，定义动画开始前等待的时间，以秒或者毫秒数计数，默认值是0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8.4.5 animation-iteration-count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1)定义：设置对象动画的循环次数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2)语法：animation-iteration-count ： infinite | number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number为数字，其默认值是1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infinite：无限循环次数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8.4.6 animation-direction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1)定义：设置对象动画是否反向运动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animation-direction：normal , reverse , alternate , alternate-reverse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Normal:正常方向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reverse :反向运动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Alternate:先正常运动在反向运动，并持续交替运行， 需要配合循环属性使用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alternate-reverse:先反向运动在正常运动，并持续交替运行， 需要配合循环属性使用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8.4.7 animation-play-state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1)定义：设置对象是否正在运行或已暂停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2)语法：animation-play-state：paused | running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paused ： 指定暂停动画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running : 默认值，制定正在运行的动画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8.4.8 animation-fill-mode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1)定义：设置对象动画外的状态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2)语法：animation-fill-mode：backwards | both | forwards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backwards ： 让元素一开始与 form 状态保持一致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both : 让元素一开始与 form 状态保持一致,结束时候与to状态保持一致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forwards: 结束时候与to状态保持一致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8.4.9 animation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1)定义：设置对象所应用的动画特效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animation ： name duration timing-function delay interation-count  direction  play-state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8.5案例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1)兔斯基动画：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34" o:spt="75" type="#_x0000_t75" style="height:66pt;width:72.75pt;" o:ole="t" filled="f" o:preferrelative="t" stroked="f" coordsize="21600,21600">
            <v:path/>
            <v:fill on="f" focussize="0,0"/>
            <v:stroke on="f"/>
            <v:imagedata r:id="rId48" o:title=""/>
            <o:lock v:ext="edit" aspectratio="t"/>
            <w10:wrap type="none"/>
            <w10:anchorlock/>
          </v:shape>
          <o:OLEObject Type="Embed" ProgID="Package" ShapeID="_x0000_i1034" DrawAspect="Icon" ObjectID="_1468075734" r:id="rId47">
            <o:LockedField>false</o:LockedField>
          </o:OLEObject>
        </w:objec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2)自行车手：</w:t>
      </w:r>
    </w:p>
    <w:p>
      <w:pPr>
        <w:spacing w:line="360" w:lineRule="auto"/>
        <w:ind w:firstLine="1137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50" o:title=""/>
            <o:lock v:ext="edit" aspectratio="t"/>
            <w10:wrap type="none"/>
            <w10:anchorlock/>
          </v:shape>
          <o:OLEObject Type="Embed" ProgID="Package" ShapeID="_x0000_i1035" DrawAspect="Icon" ObjectID="_1468075735" r:id="rId49">
            <o:LockedField>false</o:LockedField>
          </o:OLEObject>
        </w:objec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3)开机动画：</w:t>
      </w:r>
    </w:p>
    <w:p>
      <w:pPr>
        <w:spacing w:line="360" w:lineRule="auto"/>
        <w:ind w:firstLine="1137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36" o:spt="75" type="#_x0000_t75" style="height:66pt;width:72.75pt;" o:ole="t" filled="f" o:preferrelative="t" stroked="f" coordsize="21600,21600">
            <v:path/>
            <v:fill on="f" focussize="0,0"/>
            <v:stroke on="f"/>
            <v:imagedata r:id="rId52" o:title=""/>
            <o:lock v:ext="edit" aspectratio="t"/>
            <w10:wrap type="none"/>
            <w10:anchorlock/>
          </v:shape>
          <o:OLEObject Type="Embed" ProgID="Package" ShapeID="_x0000_i1036" DrawAspect="Icon" ObjectID="_1468075736" r:id="rId51">
            <o:LockedField>false</o:LockedField>
          </o:OLEObject>
        </w:object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第9章 伸缩盒模型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9.1新版本与老版本对比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9.1.1 flex容器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display: flex;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display: -webkit-flex;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老版: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display: box;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display: -webkit-box; </w:t>
      </w: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9.1.2 主轴的布局方向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新版: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flex-direction: row;  --- 主轴默认值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flex-direction: column; --- 主轴与侧轴发生对调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老版: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-webkit-box-orient: horizontal;  --- 主轴默认值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-webkit-box-orient: vertical;  --- 主轴与侧轴发生对调</w:t>
      </w: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9.1.3 主轴的排列方向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新版: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flex-direction: row-reverse; --- 主轴从左到右，start与end对调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flex-direction: column-reverse; --- 主轴与侧轴发生对调，start与end对调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老版: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-webkit-box-direction: normal; --- 元素排从左到右，默认方向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-webkit-box-direction: reverse; --- 元素排从右到左，但是元素整体都在左边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9.1.4 富裕空间的管理（主轴）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新版: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justify-content: flex-start; --- 富裕空间在右侧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justify-content: flex-end; --- 富裕空间在左侧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justify-content: center; --- 富裕空间在两边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justify-content: space-around; --- 富裕空间在左侧包含每一个伸缩项目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justify-content: space-between; --- 每一个伸缩项目包含富裕空间</w:t>
      </w:r>
    </w:p>
    <w:p>
      <w:pPr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-webkit-box-pack: start; --- 默认值：富裕空间在右边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-webkit-box-pack:end; --- 富裕空间在左边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-webkit-box-pack:center; --- 富裕空间包含伸缩项目的整体，使伸缩项目整体在中间，富裕空间在两边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-webkit-box-pack:justify; --- 伸缩项目包含富裕空间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9.1.5 富裕空间的管理（侧轴）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新版:伸缩项目的高度又自身内容撑开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align-items: flex-start; --- 富裕空间在下边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align-items: flex-end; --- 富裕空间在上边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align-items: center; --- 富裕空间在两边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align-items: baseline; --- 富裕空间被基线分开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align-items: stretch; --- 拉伸，默认值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老版: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-webkit-box-align: start; --- 富裕空间在下边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-webkit-box-align: end; --- 富裕空间在上边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-webkit-box-align: center; --- 富裕空间在上下两边，富裕空间包含伸缩项目的整体，使伸缩项目整体在中间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9.1.6 弹性空间（伸缩项目）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新版: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flex-grow: 1; --- 将富裕空间分配到项目上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老版: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-webkit-box-flex: 1; --- 弹性空间，将富裕空间分配到项目上</w:t>
      </w:r>
    </w:p>
    <w:p>
      <w:pPr>
        <w:outlineLvl w:val="1"/>
        <w:rPr>
          <w:rFonts w:hint="eastAsia" w:ascii="Calibri" w:hAnsi="Calibri" w:eastAsia="宋体" w:cs="Times New Roman"/>
          <w:b/>
          <w:kern w:val="2"/>
          <w:sz w:val="32"/>
          <w:szCs w:val="22"/>
          <w:lang w:val="en-US" w:eastAsia="zh-CN" w:bidi="ar-SA"/>
        </w:rPr>
      </w:pPr>
      <w:r>
        <w:rPr>
          <w:rFonts w:hint="eastAsia" w:ascii="Calibri" w:hAnsi="Calibri" w:eastAsia="宋体" w:cs="Times New Roman"/>
          <w:b/>
          <w:kern w:val="2"/>
          <w:sz w:val="32"/>
          <w:szCs w:val="22"/>
          <w:lang w:val="en-US" w:eastAsia="zh-CN" w:bidi="ar-SA"/>
        </w:rPr>
        <w:t>9.2新版本特有属性</w:t>
      </w: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9.2.1 项目实现换行（flex容器）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flex-wrap: nowrap; --- 默认值，父元素宽度不够，子元素自身宽度会被压缩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flex-wrap: wrap; --- 父元素宽度不够，子元素会进行换行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flex-wrap: wrap-reverse; --- 子元素换行的同时，侧轴的start与end发生对调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出现flex-wrap：wrap；之后，出现单行的富裕空间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注意：align-items 每一行的赋予空间，align-items: flex-start;</w:t>
      </w: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9.2.2 控制整体侧轴的富裕空间（flex容器）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align-content: flex-start; --- 项目整体进行打包，放在整体侧轴的start处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align-content: flex-end; --- 项目整体进行打包，放在整体侧轴的end处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align-content: center; --- 项目整体进行打包，放在整体侧轴的center处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注意：align-items 与 align-content 发生冲突时，看元素是否换行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  如果没有换行align-items 生效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如果有换行align-content 生效 --- 打包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align-content 生效条件：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1)在伸缩容器中产生换行flex-wrap: wrap;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2)同时设置足够高的容器高度（因为需要整体打包才能看见效果，所以需要高度）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9.2.3 控制主轴和侧轴的位置及方向（flex容器）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flex-flow 是 flex-wrap 与 flex-direction 的缩写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flex-flow:wrap-reverse  column-reverse;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与flex-wrap: wrap-reverse;flex-direction: column-reverse;实现效果一样</w:t>
      </w: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9.2.4 项目的排列顺序（flex项目）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order: 1;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order排序，把排序元素先单独拿出来，让剩余元素先正常排列，排完之后，order元素在其后边再进行顺序排列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order是沿着主轴方向进行排序的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9.2.5 项目自身侧轴的富裕空间（flex项目）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每一个项目控制自身的侧轴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align-self: flex-start;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align-self: flex-end;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align-self: center;</w:t>
      </w: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9.2.6 收缩率（flex项目）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当伸缩项目设置宽度，比容器宽度还要大时，元素并没有发生溢出的情况，那此时就出现一个东西叫 收缩因子（收缩率）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flex-shrink</w:t>
      </w:r>
      <w:bookmarkStart w:id="0" w:name="_GoBack"/>
      <w:bookmarkEnd w:id="0"/>
      <w:r>
        <w:rPr>
          <w:rFonts w:hint="eastAsia"/>
          <w:lang w:val="en-US" w:eastAsia="zh-CN"/>
        </w:rPr>
        <w:t>:拉伸银子  0 ---不拉伸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flex-shrink:收缩因子  默认值：1 --- 收缩</w:t>
      </w: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9.2.7 基准值（flex项目）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子元素的基准值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flex-basis：0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9.3案例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)天猫墙（自适应布局）：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3647440" cy="739140"/>
            <wp:effectExtent l="0" t="0" r="10160" b="3810"/>
            <wp:docPr id="37" name="图片 35" descr="2018-03-07_12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2018-03-07_1203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73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2)配送图标（自适应布局）：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4150360" cy="464820"/>
            <wp:effectExtent l="0" t="0" r="2540" b="11430"/>
            <wp:docPr id="39" name="图片 36" descr="2018-03-07_12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 descr="2018-03-07_1203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50360" cy="46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3)页面练习：</w:t>
      </w:r>
    </w:p>
    <w:p>
      <w:pPr>
        <w:spacing w:line="360" w:lineRule="auto"/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2600325" cy="1283970"/>
            <wp:effectExtent l="0" t="0" r="9525" b="11430"/>
            <wp:docPr id="38" name="图片 37" descr="2018-03-07_12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 descr="2018-03-07_12040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28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第10章 多列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10.1定义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使用CSS3，能够创建多个列来对文本进行布局 ( 就像报纸那样)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10.2属性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10.2.1 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instrText xml:space="preserve"> HYPERLINK "http://www.w3school.com.cn/cssref/pr_column-count.asp" \o "CSS3 column-count 属性" </w:instrTex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separate"/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t>column-count</w:t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fldChar w:fldCharType="end"/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1)定义：规定元素应该被分隔的列数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2)语法：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column-count: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number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;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10.2.2 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instrText xml:space="preserve"> HYPERLINK "http://www.w3school.com.cn/cssref/pr_column-count.asp" \o "CSS3 column-count 属性" </w:instrTex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separate"/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t>column-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f</w:t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ill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1)定义：规定如何填充列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2)语法：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fill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: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balance  | auto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;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10.2.3 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instrText xml:space="preserve"> HYPERLINK "http://www.w3school.com.cn/cssref/pr_column-count.asp" \o "CSS3 column-count 属性" </w:instrTex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separate"/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t>column-</w:t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gap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1)定义：规定列之间的间隔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2)语法：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gap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: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像素值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;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10.2.4 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instrText xml:space="preserve"> HYPERLINK "http://www.w3school.com.cn/cssref/pr_column-count.asp" \o "CSS3 column-count 属性" </w:instrTex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separate"/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t>column-</w:t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rule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1)定义：所有 column-rule-* 属性的简写属性(颜色，样式，宽度)</w:t>
      </w:r>
    </w:p>
    <w:p>
      <w:pPr>
        <w:spacing w:line="360" w:lineRule="auto"/>
        <w:ind w:left="420" w:leftChars="0"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2)语法：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rule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: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颜色，样式，宽度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;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列之间规则的颜色：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begin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instrText xml:space="preserve"> HYPERLINK "http://www.w3school.com.cn/cssref/pr_column-rule-color.asp" \o "CSS3 column-rule-color 属性" </w:instrTex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separate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column-rule-color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end"/>
      </w:r>
    </w:p>
    <w:p>
      <w:pPr>
        <w:spacing w:line="360" w:lineRule="auto"/>
        <w:ind w:left="420" w:leftChars="0" w:firstLine="648" w:firstLineChars="309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列之间规则的样式：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begin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instrText xml:space="preserve"> HYPERLINK "http://www.w3school.com.cn/cssref/pr_column-rule-style.asp" \o "CSS3 column-rule-style 属性" </w:instrTex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separate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column-rule-style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end"/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列之间规则的宽度：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begin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instrText xml:space="preserve"> HYPERLINK "http://www.w3school.com.cn/cssref/pr_column-rule-width.asp" \o "CSS3 column-rule-width 属性" </w:instrTex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separate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column-rule-width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10.2.5 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instrText xml:space="preserve"> HYPERLINK "http://www.w3school.com.cn/cssref/pr_column-count.asp" \o "CSS3 column-count 属性" </w:instrTex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separate"/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t>column-</w:t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span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1)定义：元素应该横跨的列数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2)语法：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span:number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10.2.6 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instrText xml:space="preserve"> HYPERLINK "http://www.w3school.com.cn/cssref/pr_column-count.asp" \o "CSS3 column-count 属性" </w:instrTex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separate"/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t>column-</w:t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width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1)定义：列的宽度</w:t>
      </w:r>
    </w:p>
    <w:p>
      <w:pPr>
        <w:spacing w:line="360" w:lineRule="auto"/>
        <w:ind w:left="420" w:leftChars="0"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2)语法：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width:像素值</w:t>
      </w:r>
    </w:p>
    <w:p>
      <w:pPr>
        <w:pStyle w:val="19"/>
        <w:numPr>
          <w:ilvl w:val="0"/>
          <w:numId w:val="0"/>
        </w:numPr>
        <w:spacing w:line="360" w:lineRule="auto"/>
        <w:outlineLvl w:val="1"/>
        <w:rPr>
          <w:rFonts w:hint="eastAsia" w:ascii="Calibri" w:hAnsi="Calibri" w:eastAsia="宋体" w:cs="Times New Roman"/>
          <w:b/>
          <w:kern w:val="2"/>
          <w:sz w:val="32"/>
          <w:szCs w:val="22"/>
          <w:lang w:val="en-US" w:eastAsia="zh-CN" w:bidi="ar-SA"/>
        </w:rPr>
      </w:pPr>
      <w:r>
        <w:rPr>
          <w:rFonts w:hint="eastAsia" w:ascii="Calibri" w:hAnsi="Calibri" w:eastAsia="宋体" w:cs="Times New Roman"/>
          <w:b/>
          <w:kern w:val="2"/>
          <w:sz w:val="32"/>
          <w:szCs w:val="22"/>
          <w:lang w:val="en-US" w:eastAsia="zh-CN" w:bidi="ar-SA"/>
        </w:rPr>
        <w:t>10.3案例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)多列新闻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4314190" cy="1965960"/>
            <wp:effectExtent l="0" t="0" r="10160" b="15240"/>
            <wp:docPr id="40" name="图片 38" descr="2018-03-07_122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 descr="2018-03-07_1224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196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2)瀑布流照片</w:t>
      </w:r>
    </w:p>
    <w:p>
      <w:pPr>
        <w:numPr>
          <w:ilvl w:val="0"/>
          <w:numId w:val="0"/>
        </w:numPr>
        <w:ind w:left="420" w:leftChars="200" w:firstLine="420" w:firstLineChars="0"/>
        <w:rPr>
          <w:rFonts w:hint="eastAsia" w:cs="Times New Roman"/>
          <w:kern w:val="2"/>
          <w:sz w:val="28"/>
          <w:szCs w:val="28"/>
          <w:lang w:val="en-US" w:eastAsia="zh-CN" w:bidi="ar-SA"/>
        </w:rPr>
      </w:pPr>
      <w:r>
        <w:rPr>
          <w:rFonts w:hint="eastAsia" w:cs="Times New Roman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3693160" cy="1857375"/>
            <wp:effectExtent l="0" t="0" r="2540" b="9525"/>
            <wp:docPr id="41" name="图片 39" descr="2018-03-07_122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 descr="2018-03-07_12243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第11章 语义化标签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11.1定义</w:t>
      </w:r>
    </w:p>
    <w:p>
      <w:pPr>
        <w:pStyle w:val="9"/>
        <w:keepNext w:val="0"/>
        <w:keepLines w:val="0"/>
        <w:widowControl/>
        <w:suppressLineNumbers w:val="0"/>
        <w:shd w:val="clear" w:color="auto" w:fill="FFFFFF"/>
        <w:spacing w:line="360" w:lineRule="auto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在HTML 5出来之前，我们用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div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来表示页面头部，章节，页脚等。但是这些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div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都没有实际意义。各大浏览器厂商分析了上百万的页面，从中发现了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DIV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名称的通用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id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名称大量重复。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例如，很多开发人员喜欢使用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div id="footer"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来标记页脚内容，所以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Html5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元素引入了语义化标签（一组新的片段类元素）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11.2语义化标签意义</w:t>
      </w:r>
    </w:p>
    <w:p>
      <w:p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drawing>
          <wp:inline distT="0" distB="0" distL="114300" distR="114300">
            <wp:extent cx="5273040" cy="3028315"/>
            <wp:effectExtent l="0" t="0" r="3810" b="635"/>
            <wp:docPr id="42" name="图片 40" descr="01.语义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 descr="01.语义化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11.3语义化标签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11.3.1 </w:t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t>header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 </w:t>
      </w:r>
    </w:p>
    <w:p>
      <w:pPr>
        <w:pStyle w:val="19"/>
        <w:numPr>
          <w:ilvl w:val="0"/>
          <w:numId w:val="0"/>
        </w:numPr>
        <w:spacing w:line="360" w:lineRule="auto"/>
        <w:ind w:firstLine="420" w:firstLineChars="0"/>
        <w:outlineLvl w:val="2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5268595" cy="3399790"/>
            <wp:effectExtent l="0" t="0" r="8255" b="10160"/>
            <wp:docPr id="43" name="图片 41" descr="03.h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 descr="03.header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 xml:space="preserve">11.3.2 footer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931160"/>
            <wp:effectExtent l="0" t="0" r="6350" b="2540"/>
            <wp:docPr id="44" name="图片 42" descr="04.foo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 descr="04.footer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11.3.3 hgroup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146425"/>
            <wp:effectExtent l="0" t="0" r="6350" b="15875"/>
            <wp:docPr id="45" name="图片 43" descr="05.hgro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 descr="05.hgroup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11.3.4 nav</w:t>
      </w:r>
    </w:p>
    <w:p>
      <w:pPr>
        <w:pStyle w:val="19"/>
        <w:numPr>
          <w:ilvl w:val="0"/>
          <w:numId w:val="0"/>
        </w:numPr>
        <w:spacing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urier New" w:hAnsi="Courier New" w:cs="Courier New"/>
          <w:color w:val="000000"/>
          <w:sz w:val="30"/>
          <w:szCs w:val="30"/>
          <w:shd w:val="clear" w:color="auto" w:fill="FFFFFF"/>
        </w:rPr>
        <w:drawing>
          <wp:inline distT="0" distB="0" distL="114300" distR="114300">
            <wp:extent cx="5268595" cy="3328035"/>
            <wp:effectExtent l="0" t="0" r="8255" b="5715"/>
            <wp:docPr id="47" name="图片 44" descr="06.na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4" descr="06.nav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2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11.3.5 section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165475"/>
            <wp:effectExtent l="0" t="0" r="5715" b="15875"/>
            <wp:docPr id="46" name="图片 45" descr="07.s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 descr="07.section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11.3.6 aside</w:t>
      </w:r>
    </w:p>
    <w:p>
      <w:pPr>
        <w:pStyle w:val="19"/>
        <w:numPr>
          <w:ilvl w:val="0"/>
          <w:numId w:val="0"/>
        </w:numPr>
        <w:spacing w:line="360" w:lineRule="auto"/>
        <w:ind w:left="840" w:leftChars="0" w:firstLine="630" w:firstLineChars="300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26965" cy="3080385"/>
            <wp:effectExtent l="0" t="0" r="6985" b="5715"/>
            <wp:docPr id="48" name="图片 46" descr="08.as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 descr="08.aside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26965" cy="3080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11.3.6 article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3137535"/>
            <wp:effectExtent l="0" t="0" r="2540" b="5715"/>
            <wp:docPr id="49" name="图片 47" descr="09.arti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 descr="09.article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11.4语义化标签布局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217545"/>
            <wp:effectExtent l="0" t="0" r="8890" b="1905"/>
            <wp:docPr id="50" name="图片 48" descr="02.语义化标签布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 descr="02.语义化标签布局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第12章 表单新属性</w:t>
      </w:r>
    </w:p>
    <w:p>
      <w:pPr>
        <w:pStyle w:val="19"/>
        <w:numPr>
          <w:ilvl w:val="0"/>
          <w:numId w:val="0"/>
        </w:numPr>
        <w:spacing w:line="360" w:lineRule="auto"/>
        <w:ind w:firstLine="420" w:firstLineChars="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0500" cy="2760345"/>
            <wp:effectExtent l="0" t="0" r="6350" b="1905"/>
            <wp:docPr id="51" name="图片 49" descr="10.in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 descr="10.input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0"/>
        </w:numPr>
        <w:spacing w:line="360" w:lineRule="auto"/>
        <w:ind w:left="840" w:leftChars="0" w:firstLine="630" w:firstLineChars="300"/>
        <w:rPr>
          <w:rFonts w:hint="eastAsia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第13章 响应式布局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13.1定义</w:t>
      </w:r>
    </w:p>
    <w:p>
      <w:pPr>
        <w:pStyle w:val="9"/>
        <w:keepNext w:val="0"/>
        <w:keepLines w:val="0"/>
        <w:widowControl/>
        <w:suppressLineNumbers w:val="0"/>
        <w:shd w:val="clear" w:color="auto" w:fill="FFFFFF"/>
        <w:spacing w:line="360" w:lineRule="auto"/>
        <w:ind w:firstLine="420" w:firstLineChars="200"/>
        <w:rPr>
          <w:rFonts w:hint="eastAsia" w:ascii="宋体" w:hAnsi="宋体" w:eastAsia="宋体" w:cs="宋体"/>
          <w:color w:val="000000"/>
          <w:sz w:val="30"/>
          <w:szCs w:val="30"/>
          <w:shd w:val="clear" w:color="auto" w:fill="FFFFFF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随着浏览器窗口的调整，页面结构发生改变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13.2媒体选择器</w:t>
      </w:r>
    </w:p>
    <w:p>
      <w:pPr>
        <w:pStyle w:val="9"/>
        <w:keepNext w:val="0"/>
        <w:keepLines w:val="0"/>
        <w:widowControl/>
        <w:suppressLineNumbers w:val="0"/>
        <w:shd w:val="clear" w:color="auto" w:fill="FFFFFF"/>
        <w:spacing w:line="360" w:lineRule="auto"/>
        <w:ind w:firstLine="420" w:firstLineChars="2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@media screen and (min-width: 768px){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#box{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width: 200px;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}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}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13.3案例</w:t>
      </w:r>
    </w:p>
    <w:p>
      <w:pPr>
        <w:pStyle w:val="9"/>
        <w:keepNext w:val="0"/>
        <w:keepLines w:val="0"/>
        <w:widowControl/>
        <w:suppressLineNumbers w:val="0"/>
        <w:shd w:val="clear" w:color="auto" w:fill="FFFFFF"/>
        <w:spacing w:line="360" w:lineRule="auto"/>
        <w:ind w:firstLine="420" w:firstLineChars="2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大屏幕</w:t>
      </w:r>
    </w:p>
    <w:p>
      <w:pPr>
        <w:ind w:left="420" w:leftChars="0"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drawing>
          <wp:inline distT="0" distB="0" distL="114300" distR="114300">
            <wp:extent cx="5885815" cy="474345"/>
            <wp:effectExtent l="0" t="0" r="635" b="1905"/>
            <wp:docPr id="52" name="图片 50" descr="2018-03-07_142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 descr="2018-03-07_1428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47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中等屏幕</w:t>
      </w:r>
    </w:p>
    <w:p>
      <w:pPr>
        <w:ind w:left="420" w:leftChars="0"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drawing>
          <wp:inline distT="0" distB="0" distL="114300" distR="114300">
            <wp:extent cx="5271770" cy="445770"/>
            <wp:effectExtent l="0" t="0" r="5080" b="11430"/>
            <wp:docPr id="54" name="图片 51" descr="2018-03-07_142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 descr="2018-03-07_14285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小屏幕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drawing>
          <wp:inline distT="0" distB="0" distL="114300" distR="114300">
            <wp:extent cx="5038090" cy="657225"/>
            <wp:effectExtent l="0" t="0" r="10160" b="9525"/>
            <wp:docPr id="53" name="图片 52" descr="2018-03-07_142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 descr="2018-03-07_14290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30"/>
          <w:szCs w:val="30"/>
          <w:lang w:val="en-US" w:eastAsia="zh-CN"/>
        </w:rPr>
      </w:pP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30"/>
          <w:szCs w:val="30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第14章 多媒体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14.1音频audio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) 标签：&lt;audio&gt;&lt;audio&gt;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属性介绍：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src :引入音频路径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controls="controls" 音频播放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loop="loop" 循环播放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autoplay="autoplay" 自动播放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preload="none" -- 不加载多媒体文件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preload="metadata" -- 加载基本的播放信息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preload="auto" -- 预加载一部分多媒体资源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14.2视频video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 标签：&lt;video&gt;&lt;video&gt;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属性介绍：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src :引入音频路径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controls="controls" 音频播放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autoplay="autoplay" 自动播放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poster : 引入一张图片，视频一上来的预览图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3)常见JS方法：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paly()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从当前位置播放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pause()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如果音频在播放中，则暂停播放。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4)常见JS事件：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onloadedmetadata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当音频元数据加载完毕时触发。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ontimeupdate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播放过程中实时触发。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onvolumechange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声音改变时触发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5)常见JS属性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duration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音频总时长（返回未格式化的秒）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currentTime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音频已经播放时长（返回未格式化的秒）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volume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：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0~1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的任意值。控制音量。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muted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： 布尔值。静音。（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ture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表示静音，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false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表示非静音）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paused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：布尔值。音频文件是否暂停。（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ture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表示暂停，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false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表示播放）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ended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：布尔值。音频文件播放结束（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ture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表示播放结束，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false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表示播放中或者暂停）</w:t>
      </w:r>
    </w:p>
    <w:p>
      <w:pPr>
        <w:pStyle w:val="9"/>
        <w:keepNext w:val="0"/>
        <w:keepLines w:val="0"/>
        <w:widowControl/>
        <w:suppressLineNumbers w:val="0"/>
        <w:shd w:val="clear" w:color="auto" w:fill="FFFFFF"/>
        <w:rPr>
          <w:rFonts w:hint="eastAsia" w:ascii="Calibri" w:hAnsi="Calibri" w:eastAsia="宋体" w:cs="Times New Roman"/>
          <w:kern w:val="2"/>
          <w:sz w:val="28"/>
          <w:szCs w:val="28"/>
          <w:lang w:val="en-US" w:eastAsia="zh-CN" w:bidi="ar-SA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14.3案例</w:t>
      </w:r>
    </w:p>
    <w:p>
      <w:pPr>
        <w:ind w:firstLine="420" w:firstLineChars="0"/>
      </w:pPr>
      <w:r>
        <w:drawing>
          <wp:inline distT="0" distB="0" distL="114300" distR="114300">
            <wp:extent cx="2232025" cy="1536065"/>
            <wp:effectExtent l="0" t="0" r="15875" b="6985"/>
            <wp:docPr id="56" name="图片 53" descr="2018-03-07_144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 descr="2018-03-07_1441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32025" cy="153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15845" cy="1540510"/>
            <wp:effectExtent l="0" t="0" r="8255" b="2540"/>
            <wp:docPr id="55" name="图片 54" descr="2018-03-07_144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 descr="2018-03-07_1442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15845" cy="154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第15章Canvas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15.1介绍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>1)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canvas 元素用于在网页上绘制图形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标签:&lt;canvas&gt;&lt;canvas&gt;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默认大小：300*150</w:t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（不能css中设置宽度和高度）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15.2基本使用步骤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1)获取画布</w:t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var canvas = document.querySelector('canvas')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2)获取画笔，或者上下文</w:t>
      </w:r>
    </w:p>
    <w:p>
      <w:pPr>
        <w:spacing w:line="360" w:lineRule="auto"/>
        <w:ind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var painting = canvas.getContext('2d');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3)开始绘制新路径（从新起笔）</w:t>
      </w:r>
    </w:p>
    <w:p>
      <w:pPr>
        <w:spacing w:line="360" w:lineRule="auto"/>
        <w:ind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painting.beginPath();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4)绘制图形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15.3矩形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1)填充矩形：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方法一：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painting.fillRect(0,0,100,100);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fillRect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参数：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 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2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矩形左上角在画布中的坐标点（坐标的原点画布的左上角）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4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矩形宽高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方法二：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painting.rect(50,50,100,100);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注意绘制一个矩形：但是必须配合描边或者填充方法一起使用，否则无法显示图像</w:t>
      </w:r>
    </w:p>
    <w:p>
      <w:pPr>
        <w:spacing w:line="360" w:lineRule="auto"/>
        <w:ind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painting.fill();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2)描边矩形：</w:t>
      </w:r>
    </w:p>
    <w:p>
      <w:pPr>
        <w:spacing w:line="360" w:lineRule="auto"/>
        <w:ind w:firstLine="648" w:firstLineChars="309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方法一：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painting.strokeRect(120,0,100,100)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strokeRect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参数：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 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2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矩形左上角在画布中的坐标点（坐标的原点画布的左上角）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4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矩形宽高</w:t>
      </w:r>
    </w:p>
    <w:p>
      <w:pPr>
        <w:spacing w:line="360" w:lineRule="auto"/>
        <w:ind w:firstLine="630" w:firstLineChars="3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方法二：</w:t>
      </w:r>
    </w:p>
    <w:p>
      <w:pPr>
        <w:spacing w:line="360" w:lineRule="auto"/>
        <w:ind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painting.rect(50,50,100,100);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painting.stroke();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3)相关设置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填充样式设置：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填充颜色：painting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.fillStyle = 'rgba(255,0,0,0.3)';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描边样式设置：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设置线的宽度：painting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.lineWidth = 20;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设置描边颜色：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painting.strokeStyle = 'rgba(0,0,255,0.3)';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描边注意问题:在原有盒子基础上，描边会里外均等分布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15.4橡皮擦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绘制一个清除矩形，必要时候一般清空整个画布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painting.clearRect(120,0,100,100);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15.5线段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 画笔移动的位置，画笔起始位置：</w:t>
      </w:r>
    </w:p>
    <w:p>
      <w:pPr>
        <w:spacing w:line="360" w:lineRule="auto"/>
        <w:ind w:left="420" w:leftChars="0"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.moveTo(200,100);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画笔移动画笔画到的目标位置：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painting.lineTo(200,200);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描边：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painting.stroke();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4) 设置线段末端：lineCap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butt  :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线段末端以方形结束。(默认值)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round :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线段末端以圆形结束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square: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线段末端以方形结束，但是增加了一个宽度和线段相同，高度是线段厚度一半的矩形区域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5) 设置线段连接处：lineJoin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round :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圆角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bevel :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斜角</w:t>
      </w:r>
    </w:p>
    <w:p>
      <w:pP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miter :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直角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6) 线段案例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三角形</w:t>
      </w:r>
    </w:p>
    <w:p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hd w:val="clear" w:color="auto" w:fill="FFFFFF"/>
        <w:ind w:leftChars="200"/>
        <w:rPr>
          <w:rFonts w:hint="eastAsia" w:ascii="Calibri" w:hAnsi="Calibri" w:eastAsia="宋体" w:cs="Times New Roman"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Calibri" w:eastAsia="宋体" w:cs="Times New Roman"/>
          <w:kern w:val="2"/>
          <w:sz w:val="28"/>
          <w:szCs w:val="28"/>
          <w:lang w:val="en-US" w:eastAsia="zh-CN" w:bidi="ar-SA"/>
        </w:rPr>
        <w:tab/>
      </w:r>
      <w:r>
        <w:rPr>
          <w:rFonts w:hint="eastAsia" w:ascii="Calibri" w:hAnsi="Calibri" w:eastAsia="宋体" w:cs="Times New Roman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1313180" cy="1216660"/>
            <wp:effectExtent l="0" t="0" r="1270" b="2540"/>
            <wp:docPr id="58" name="图片 55" descr="2018-03-07_152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 descr="2018-03-07_15294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131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五角星</w:t>
      </w:r>
    </w:p>
    <w:p>
      <w:pPr>
        <w:numPr>
          <w:ilvl w:val="0"/>
          <w:numId w:val="0"/>
        </w:numPr>
        <w:ind w:left="420" w:leftChars="200" w:firstLine="420" w:firstLineChars="0"/>
        <w:rPr>
          <w:rFonts w:hint="eastAsia" w:cs="Times New Roman"/>
          <w:kern w:val="2"/>
          <w:sz w:val="28"/>
          <w:szCs w:val="28"/>
          <w:lang w:val="en-US" w:eastAsia="zh-CN" w:bidi="ar-SA"/>
        </w:rPr>
      </w:pPr>
      <w:r>
        <w:rPr>
          <w:rFonts w:hint="eastAsia" w:cs="Times New Roman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1388745" cy="1634490"/>
            <wp:effectExtent l="0" t="0" r="1905" b="3810"/>
            <wp:docPr id="57" name="图片 56" descr="2018-03-07_15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 descr="2018-03-07_15300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88745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签名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899285" cy="1128395"/>
            <wp:effectExtent l="0" t="0" r="5715" b="14605"/>
            <wp:docPr id="59" name="图片 57" descr="2018-03-07_153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7" descr="2018-03-07_1532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99285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15.6圆形与圆弧</w:t>
      </w:r>
    </w:p>
    <w:p>
      <w:pPr>
        <w:pStyle w:val="4"/>
        <w:numPr>
          <w:ilvl w:val="0"/>
          <w:numId w:val="0"/>
        </w:numPr>
        <w:ind w:firstLine="420" w:firstLineChars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15.6.1圆形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 语法：</w:t>
      </w:r>
    </w:p>
    <w:p>
      <w:pPr>
        <w:spacing w:line="360" w:lineRule="auto"/>
        <w:ind w:left="420" w:leftChars="0" w:firstLine="840" w:firstLineChars="40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arc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(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200,200,100,0,360/180*Math.PI,false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);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参数说明：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参数1，参数2：圆心坐标</w:t>
      </w:r>
    </w:p>
    <w:p>
      <w:pPr>
        <w:spacing w:line="360" w:lineRule="auto"/>
        <w:ind w:left="84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参数3：半径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参数4，参数5：圆的起始弧度与结束弧度</w:t>
      </w:r>
    </w:p>
    <w:p>
      <w:pP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参数6：绘制图形是否为顺时针</w:t>
      </w:r>
    </w:p>
    <w:p>
      <w:pPr>
        <w:pStyle w:val="4"/>
        <w:numPr>
          <w:ilvl w:val="0"/>
          <w:numId w:val="0"/>
        </w:numPr>
        <w:ind w:firstLine="420" w:firstLineChars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15.6.2圆弧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312160"/>
            <wp:effectExtent l="0" t="0" r="5715" b="2540"/>
            <wp:docPr id="60" name="图片 58" descr="4.圆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8" descr="4.圆弧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15.7 变换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 位移：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translate(100,100);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位移注意问题：位移元素:改变图形的所有坐标点，相当于重新绘制坐标点，位移坐标写好之后，后续的图形坐标要参照此时的新坐标，但是，之前的盒子不会受影响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缩放：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.scale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(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,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0.5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4) 旋转：painting.rotate(5/180*Math.PI)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5)案例钟表</w:t>
      </w:r>
    </w:p>
    <w:p>
      <w:pPr>
        <w:ind w:firstLine="977" w:firstLineChars="349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695450" cy="1704975"/>
            <wp:effectExtent l="0" t="0" r="0" b="9525"/>
            <wp:docPr id="61" name="图片 59" descr="2018-03-07_16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9" descr="2018-03-07_16270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15.8 加载图片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 加载图片：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drawImage();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步骤：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首先，需要使用图片就得由img标签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其次，引入图片路径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然后，等图片加载完成后再去设置图片显示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最后，图片显示</w:t>
      </w:r>
    </w:p>
    <w:p>
      <w:pPr>
        <w:spacing w:line="360" w:lineRule="auto"/>
        <w:ind w:firstLine="840" w:firstLineChars="40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drawImage()</w:t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>: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参数1：图片的dom对象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参数2，参数3：图片在画布中显示的初始位置</w:t>
      </w:r>
    </w:p>
    <w:p>
      <w:pPr>
        <w:spacing w:line="360" w:lineRule="auto"/>
        <w:ind w:firstLine="840" w:firstLineChars="40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参数4，参数5：图片在画布中的宽度与高度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案例：飞鸟</w:t>
      </w:r>
    </w:p>
    <w:p>
      <w:pPr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object>
          <v:shape id="_x0000_i1037" o:spt="75" type="#_x0000_t75" style="height:66pt;width:72.75pt;" o:ole="t" filled="f" o:preferrelative="t" stroked="f" coordsize="21600,21600">
            <v:path/>
            <v:fill on="f" focussize="0,0"/>
            <v:stroke on="f"/>
            <v:imagedata r:id="rId79" o:title=""/>
            <o:lock v:ext="edit" aspectratio="t"/>
            <w10:wrap type="none"/>
            <w10:anchorlock/>
          </v:shape>
          <o:OLEObject Type="Embed" ProgID="Package" ShapeID="_x0000_i1037" DrawAspect="Icon" ObjectID="_1468075737" r:id="rId78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15.9 渐变</w:t>
      </w:r>
    </w:p>
    <w:p>
      <w:pPr>
        <w:spacing w:line="360" w:lineRule="auto"/>
        <w:ind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 线性渐变：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.create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LinearGradient(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20,20,100,100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);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参数1，参数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4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的连线决定了渐变的方向和区间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添加渐变色：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addColorStop(0,'red')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参数1 ： 只能是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0--1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的小数  渐变的起始位置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2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：颜色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径向渐变：</w:t>
      </w:r>
    </w:p>
    <w:p>
      <w:pPr>
        <w:spacing w:line="360" w:lineRule="auto"/>
        <w:ind w:left="420" w:leftChars="0"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createRadialGradient(200,200,50,130,200,100);</w:t>
      </w:r>
    </w:p>
    <w:p>
      <w:pPr>
        <w:ind w:left="84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，第一个小圆的圆心和半径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4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5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6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，第二个大圆的圆心和半径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15.10 文字</w:t>
      </w:r>
    </w:p>
    <w:p>
      <w:pPr>
        <w:spacing w:line="360" w:lineRule="auto"/>
        <w:ind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 填充文字：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fillText('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你好啊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',50,50);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镂空文字：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strokeText('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你好啊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',50,50);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文字样式：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.font =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'bold 40px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微软雅黑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';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4)水平对齐方式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painting.textAlign = 'start';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--- 默认值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painting.textAlign = 'center';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painting.textAlign = 'end';</w:t>
      </w:r>
    </w:p>
    <w:p>
      <w:pPr>
        <w:spacing w:line="360" w:lineRule="auto"/>
        <w:ind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5)垂直对齐方式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painting.textBaseline = 'top';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文字顶部有线有缝隙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painting.textBaseline = 'hanging';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文字顶部没有线有缝隙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painting.textBaseline = 'middle';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painting.textBaseline = 'bottom';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文字底部有线有缝隙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</w:t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painting.textBaseline = 'alphabetic';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默认值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15.11 阴影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painting.shadowColor = 'blue';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阴影颜色设置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painting.shadowBlur = 20;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阴影模糊程度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painting.shadowOffsetX = 100;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阴影水平方向偏移量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painting.shadowOffsetY = 50;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阴影垂直方向偏移量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15.12 像素操作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1)读取像素：提取矩形中的信息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painting.getImageData(100,100,100,100);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返回值：返回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40000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个像素点，及图形的宽度与高度</w:t>
      </w:r>
    </w:p>
    <w:p>
      <w:pPr>
        <w:spacing w:line="360" w:lineRule="auto"/>
        <w:ind w:left="126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width: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该区域横向上像素点的个数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height: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该区域纵向上像素点的个数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data: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该区域所有像素点的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rgba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信息</w:t>
      </w:r>
    </w:p>
    <w:p>
      <w:pPr>
        <w:spacing w:line="360" w:lineRule="auto"/>
        <w:ind w:firstLine="7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2)写入像素：</w:t>
      </w:r>
    </w:p>
    <w:p>
      <w:pPr>
        <w:ind w:left="840" w:leftChars="0"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putImageData(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填入的对象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,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填充区域</w:t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>水平坐标点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,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填充区域</w:t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>垂直坐标点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);</w:t>
      </w:r>
    </w:p>
    <w:p>
      <w:pPr>
        <w:spacing w:line="360" w:lineRule="auto"/>
        <w:ind w:firstLine="7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3)案例：</w:t>
      </w:r>
    </w:p>
    <w:p>
      <w:pPr>
        <w:numPr>
          <w:ilvl w:val="0"/>
          <w:numId w:val="0"/>
        </w:numPr>
        <w:ind w:leftChars="3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3315335" cy="2652395"/>
            <wp:effectExtent l="0" t="0" r="18415" b="14605"/>
            <wp:docPr id="63" name="图片 61" descr="2018-03-07_172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1" descr="2018-03-07_17245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15335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15.13 图片合成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1)定义：globalCompositeOperation属性设置或返回如何将一个源（新的）图像绘制到目标（已有）的图像上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源图像 = 您打算放置到画布上的绘图</w:t>
      </w:r>
    </w:p>
    <w:p>
      <w:pPr>
        <w:spacing w:line="360" w:lineRule="auto"/>
        <w:ind w:left="420" w:leftChars="0"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目标图像 = 您已经放置在画布上的绘图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属性值：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69230" cy="2116455"/>
            <wp:effectExtent l="0" t="0" r="7620" b="17145"/>
            <wp:docPr id="62" name="图片 62" descr="2018-03-09_145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2018-03-09_14593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16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案例：刮刮卡</w:t>
      </w:r>
    </w:p>
    <w:p>
      <w:pPr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object>
          <v:shape id="_x0000_i1038" o:spt="75" type="#_x0000_t75" style="height:66pt;width:72.75pt;" o:ole="t" filled="f" o:preferrelative="t" stroked="f" coordsize="21600,21600">
            <v:path/>
            <v:fill on="f" focussize="0,0"/>
            <v:stroke on="f"/>
            <v:imagedata r:id="rId83" o:title=""/>
            <o:lock v:ext="edit" aspectratio="t"/>
            <w10:wrap type="none"/>
            <w10:anchorlock/>
          </v:shape>
          <o:OLEObject Type="Embed" ProgID="Package" ShapeID="_x0000_i1038" DrawAspect="Icon" ObjectID="_1468075738" r:id="rId82">
            <o:LockedField>false</o:LockedField>
          </o:OLEObject>
        </w:object>
      </w:r>
    </w:p>
    <w:p>
      <w:pPr>
        <w:numPr>
          <w:ilvl w:val="0"/>
          <w:numId w:val="0"/>
        </w:numPr>
        <w:spacing w:line="360" w:lineRule="auto"/>
        <w:ind w:leftChars="0"/>
        <w:jc w:val="center"/>
        <w:rPr>
          <w:rFonts w:hint="eastAsia"/>
          <w:lang w:val="en-US" w:eastAsia="zh-CN"/>
        </w:rPr>
      </w:pPr>
    </w:p>
    <w:p>
      <w:pPr>
        <w:rPr>
          <w:sz w:val="28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1</w:t>
    </w:r>
    <w:r>
      <w:fldChar w:fldCharType="end"/>
    </w:r>
  </w:p>
  <w:p>
    <w:pPr>
      <w:pStyle w:val="7"/>
      <w:ind w:left="-708" w:leftChars="-337"/>
      <w:jc w:val="center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  <w:lang w:val="en-US" w:eastAsia="zh-CN"/>
      </w:rPr>
      <w:t xml:space="preserve">      </w:t>
    </w: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python人工智能资料下载，可访问百度：尚硅谷官网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pict>
        <v:shape id="PowerPlusWaterMarkObject6780117" o:spid="_x0000_s4098" o:spt="136" type="#_x0000_t136" style="position:absolute;left:0pt;height:146.35pt;width:439.15pt;mso-position-horizontal:center;mso-position-horizontal-relative:margin;mso-position-vertical:center;mso-position-vertical-relative:margin;rotation:20643840f;z-index:-25165619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尚硅谷" style="font-family:宋体;font-size:8pt;v-text-align:center;"/>
        </v:shape>
      </w:pict>
    </w:r>
    <w:r>
      <w:drawing>
        <wp:inline distT="0" distB="0" distL="114300" distR="114300">
          <wp:extent cx="1755140" cy="581025"/>
          <wp:effectExtent l="0" t="0" r="16510" b="8890"/>
          <wp:docPr id="14" name="图片 1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图片 1" descr="C:\Users\Administrator\Desktop\logo没网址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140" cy="581025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  <w:lang w:val="en-US" w:eastAsia="zh-CN"/>
      </w:rPr>
      <w:t>前端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课程系列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PowerPlusWaterMarkObject6780116" o:spid="_x0000_s4099" o:spt="136" type="#_x0000_t136" style="position:absolute;left:0pt;height:146.35pt;width:439.15pt;mso-position-horizontal:center;mso-position-horizontal-relative:margin;mso-position-vertical:center;mso-position-vertical-relative:margin;rotation:20643840f;z-index:-25165721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尚硅谷" style="font-family:宋体;font-size:8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PowerPlusWaterMarkObject6780115" o:spid="_x0000_s4097" o:spt="136" type="#_x0000_t136" style="position:absolute;left:0pt;height:146.35pt;width:439.15pt;mso-position-horizontal:center;mso-position-horizontal-relative:margin;mso-position-vertical:center;mso-position-vertical-relative:margin;rotation:20643840f;z-index:-251658240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尚硅谷" style="font-family:宋体;font-size:8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986F6F"/>
    <w:multiLevelType w:val="multilevel"/>
    <w:tmpl w:val="0B986F6F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 w:tentative="0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 w:tentative="0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 w:tentative="0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 w:tentative="0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 w:tentative="0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hyphenationZone w:val="36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1382"/>
    <w:rsid w:val="00061382"/>
    <w:rsid w:val="00067B96"/>
    <w:rsid w:val="0007573F"/>
    <w:rsid w:val="000B2B7E"/>
    <w:rsid w:val="000F3256"/>
    <w:rsid w:val="00112994"/>
    <w:rsid w:val="00130B5F"/>
    <w:rsid w:val="00132195"/>
    <w:rsid w:val="001D7129"/>
    <w:rsid w:val="001E1475"/>
    <w:rsid w:val="001F4860"/>
    <w:rsid w:val="001F5933"/>
    <w:rsid w:val="002149EC"/>
    <w:rsid w:val="00230E2F"/>
    <w:rsid w:val="002E6375"/>
    <w:rsid w:val="00363E3A"/>
    <w:rsid w:val="003A20D8"/>
    <w:rsid w:val="003A7886"/>
    <w:rsid w:val="003D670D"/>
    <w:rsid w:val="003F1CDC"/>
    <w:rsid w:val="004227FA"/>
    <w:rsid w:val="005441A8"/>
    <w:rsid w:val="00547484"/>
    <w:rsid w:val="00555782"/>
    <w:rsid w:val="00577EDF"/>
    <w:rsid w:val="00581EAA"/>
    <w:rsid w:val="005826BE"/>
    <w:rsid w:val="00586855"/>
    <w:rsid w:val="005A67B1"/>
    <w:rsid w:val="005A78D6"/>
    <w:rsid w:val="005C07E6"/>
    <w:rsid w:val="005C6D03"/>
    <w:rsid w:val="005F78BF"/>
    <w:rsid w:val="00613A01"/>
    <w:rsid w:val="006174ED"/>
    <w:rsid w:val="00647362"/>
    <w:rsid w:val="006B7AE5"/>
    <w:rsid w:val="0076340D"/>
    <w:rsid w:val="007C25BF"/>
    <w:rsid w:val="007E0445"/>
    <w:rsid w:val="007E0BAC"/>
    <w:rsid w:val="007F16C5"/>
    <w:rsid w:val="008040B2"/>
    <w:rsid w:val="00833CE7"/>
    <w:rsid w:val="0084420F"/>
    <w:rsid w:val="008C7A9E"/>
    <w:rsid w:val="009030CE"/>
    <w:rsid w:val="00936DA1"/>
    <w:rsid w:val="00993EE2"/>
    <w:rsid w:val="009B5021"/>
    <w:rsid w:val="009D6397"/>
    <w:rsid w:val="00A277D2"/>
    <w:rsid w:val="00A57507"/>
    <w:rsid w:val="00AC6FA3"/>
    <w:rsid w:val="00AD7B77"/>
    <w:rsid w:val="00AF0F41"/>
    <w:rsid w:val="00AF46DE"/>
    <w:rsid w:val="00B94868"/>
    <w:rsid w:val="00BA4E9A"/>
    <w:rsid w:val="00BB756F"/>
    <w:rsid w:val="00BE1821"/>
    <w:rsid w:val="00BE267C"/>
    <w:rsid w:val="00C26D14"/>
    <w:rsid w:val="00C44A53"/>
    <w:rsid w:val="00C551EF"/>
    <w:rsid w:val="00C82085"/>
    <w:rsid w:val="00CC4286"/>
    <w:rsid w:val="00D51731"/>
    <w:rsid w:val="00D61D8E"/>
    <w:rsid w:val="00D64F9F"/>
    <w:rsid w:val="00D6519D"/>
    <w:rsid w:val="00D71D34"/>
    <w:rsid w:val="00DD67E7"/>
    <w:rsid w:val="00E15D62"/>
    <w:rsid w:val="00E15D7F"/>
    <w:rsid w:val="00E300AE"/>
    <w:rsid w:val="00E4142F"/>
    <w:rsid w:val="00E7278B"/>
    <w:rsid w:val="00E7357E"/>
    <w:rsid w:val="00EB5BA9"/>
    <w:rsid w:val="00ED11D0"/>
    <w:rsid w:val="00F119DE"/>
    <w:rsid w:val="00F146E0"/>
    <w:rsid w:val="00FA3794"/>
    <w:rsid w:val="00FA3BB4"/>
    <w:rsid w:val="00FA7CA2"/>
    <w:rsid w:val="00FD1E70"/>
    <w:rsid w:val="00FD3161"/>
    <w:rsid w:val="00FF60BB"/>
    <w:rsid w:val="00FF78D3"/>
    <w:rsid w:val="01704F43"/>
    <w:rsid w:val="02027D33"/>
    <w:rsid w:val="03530DA2"/>
    <w:rsid w:val="0703093B"/>
    <w:rsid w:val="092F122F"/>
    <w:rsid w:val="0AC65CB4"/>
    <w:rsid w:val="0AC91322"/>
    <w:rsid w:val="0BBF08B1"/>
    <w:rsid w:val="0D5B078E"/>
    <w:rsid w:val="0E5E61C0"/>
    <w:rsid w:val="0EA05EF9"/>
    <w:rsid w:val="111A01AE"/>
    <w:rsid w:val="114B032C"/>
    <w:rsid w:val="13CA5E57"/>
    <w:rsid w:val="14150598"/>
    <w:rsid w:val="14DC6B0F"/>
    <w:rsid w:val="15080BEE"/>
    <w:rsid w:val="16261EBB"/>
    <w:rsid w:val="17A22603"/>
    <w:rsid w:val="188A440E"/>
    <w:rsid w:val="18CF1F12"/>
    <w:rsid w:val="1B845A86"/>
    <w:rsid w:val="1B9336E4"/>
    <w:rsid w:val="1BC2668D"/>
    <w:rsid w:val="1C275040"/>
    <w:rsid w:val="1C6657F8"/>
    <w:rsid w:val="1DDA53FF"/>
    <w:rsid w:val="1EA739A8"/>
    <w:rsid w:val="20C62B65"/>
    <w:rsid w:val="21EF4B7B"/>
    <w:rsid w:val="222E1139"/>
    <w:rsid w:val="230C69F8"/>
    <w:rsid w:val="24E1516B"/>
    <w:rsid w:val="252B26DF"/>
    <w:rsid w:val="26B517DD"/>
    <w:rsid w:val="296D1D44"/>
    <w:rsid w:val="29A4694E"/>
    <w:rsid w:val="2A8129CD"/>
    <w:rsid w:val="2B0215A5"/>
    <w:rsid w:val="2B3A6A67"/>
    <w:rsid w:val="2D605242"/>
    <w:rsid w:val="2E2C7BAF"/>
    <w:rsid w:val="2EB372E9"/>
    <w:rsid w:val="30804758"/>
    <w:rsid w:val="31C636F0"/>
    <w:rsid w:val="320F282E"/>
    <w:rsid w:val="321C0AE1"/>
    <w:rsid w:val="32C12593"/>
    <w:rsid w:val="332D7207"/>
    <w:rsid w:val="3394613F"/>
    <w:rsid w:val="3428493C"/>
    <w:rsid w:val="35FA5693"/>
    <w:rsid w:val="368E5C4A"/>
    <w:rsid w:val="3959510E"/>
    <w:rsid w:val="39B73D77"/>
    <w:rsid w:val="39CD595D"/>
    <w:rsid w:val="3B120FD6"/>
    <w:rsid w:val="3F792EC8"/>
    <w:rsid w:val="405D2CB9"/>
    <w:rsid w:val="412C7AAF"/>
    <w:rsid w:val="416472DE"/>
    <w:rsid w:val="417C1228"/>
    <w:rsid w:val="41DF572F"/>
    <w:rsid w:val="41EE49CE"/>
    <w:rsid w:val="41FE0135"/>
    <w:rsid w:val="43615EEE"/>
    <w:rsid w:val="44CE4F04"/>
    <w:rsid w:val="44D30671"/>
    <w:rsid w:val="44E45AE2"/>
    <w:rsid w:val="454B6588"/>
    <w:rsid w:val="45D27672"/>
    <w:rsid w:val="482D37F3"/>
    <w:rsid w:val="48945759"/>
    <w:rsid w:val="48AA3FCA"/>
    <w:rsid w:val="49086811"/>
    <w:rsid w:val="494D55D9"/>
    <w:rsid w:val="499B46BB"/>
    <w:rsid w:val="4A335CD5"/>
    <w:rsid w:val="4B1E32F2"/>
    <w:rsid w:val="4CE35277"/>
    <w:rsid w:val="4D604279"/>
    <w:rsid w:val="4DAF55A5"/>
    <w:rsid w:val="4DCE242E"/>
    <w:rsid w:val="4DDA7300"/>
    <w:rsid w:val="4F647CA2"/>
    <w:rsid w:val="503F1307"/>
    <w:rsid w:val="51B7349F"/>
    <w:rsid w:val="52396C1B"/>
    <w:rsid w:val="538C16CC"/>
    <w:rsid w:val="53B2422B"/>
    <w:rsid w:val="541765B8"/>
    <w:rsid w:val="553E3EC4"/>
    <w:rsid w:val="56C26E3A"/>
    <w:rsid w:val="58A57335"/>
    <w:rsid w:val="591919E7"/>
    <w:rsid w:val="5BDC2ED0"/>
    <w:rsid w:val="5C323B28"/>
    <w:rsid w:val="5CAE4FE8"/>
    <w:rsid w:val="5D6A2732"/>
    <w:rsid w:val="5DB170E2"/>
    <w:rsid w:val="5EE146E2"/>
    <w:rsid w:val="5F736F1A"/>
    <w:rsid w:val="617439E0"/>
    <w:rsid w:val="63A042ED"/>
    <w:rsid w:val="63BF5F5C"/>
    <w:rsid w:val="65D07339"/>
    <w:rsid w:val="66A26CE4"/>
    <w:rsid w:val="67535B4D"/>
    <w:rsid w:val="69017DB6"/>
    <w:rsid w:val="69720B17"/>
    <w:rsid w:val="6AAC50CE"/>
    <w:rsid w:val="6B29684A"/>
    <w:rsid w:val="6BA77B1B"/>
    <w:rsid w:val="6BAD3EEE"/>
    <w:rsid w:val="6BAD5481"/>
    <w:rsid w:val="6D0F0745"/>
    <w:rsid w:val="6EC26760"/>
    <w:rsid w:val="6ECD7D5D"/>
    <w:rsid w:val="6F0961C6"/>
    <w:rsid w:val="6F4E740A"/>
    <w:rsid w:val="6F8B0EBC"/>
    <w:rsid w:val="715A581B"/>
    <w:rsid w:val="72113149"/>
    <w:rsid w:val="72F970B4"/>
    <w:rsid w:val="73297F9F"/>
    <w:rsid w:val="74033D52"/>
    <w:rsid w:val="756012A2"/>
    <w:rsid w:val="76205231"/>
    <w:rsid w:val="77C41100"/>
    <w:rsid w:val="789D0F0D"/>
    <w:rsid w:val="795542C9"/>
    <w:rsid w:val="796F4544"/>
    <w:rsid w:val="7E1D0591"/>
    <w:rsid w:val="7E5E147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360" w:lineRule="auto"/>
      <w:jc w:val="left"/>
      <w:outlineLvl w:val="1"/>
    </w:pPr>
    <w:rPr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360" w:lineRule="auto"/>
      <w:ind w:left="420" w:leftChars="200"/>
      <w:outlineLvl w:val="2"/>
    </w:pPr>
    <w:rPr>
      <w:b/>
      <w:sz w:val="28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240" w:lineRule="auto"/>
      <w:ind w:left="420" w:leftChars="200"/>
      <w:outlineLvl w:val="3"/>
    </w:pPr>
    <w:rPr>
      <w:b/>
    </w:rPr>
  </w:style>
  <w:style w:type="character" w:default="1" w:styleId="12">
    <w:name w:val="Default Paragraph Font"/>
    <w:unhideWhenUsed/>
    <w:qFormat/>
    <w:uiPriority w:val="1"/>
  </w:style>
  <w:style w:type="table" w:default="1" w:styleId="1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15"/>
    <w:unhideWhenUsed/>
    <w:qFormat/>
    <w:uiPriority w:val="99"/>
    <w:rPr>
      <w:rFonts w:ascii="Calibri" w:hAnsi="Calibri" w:eastAsia="宋体" w:cs="Times New Roman"/>
      <w:sz w:val="18"/>
      <w:szCs w:val="18"/>
    </w:rPr>
  </w:style>
  <w:style w:type="paragraph" w:styleId="7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="Calibri" w:hAnsi="Calibri" w:eastAsia="宋体" w:cs="Times New Roman"/>
      <w:sz w:val="18"/>
      <w:szCs w:val="18"/>
    </w:rPr>
  </w:style>
  <w:style w:type="paragraph" w:styleId="8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="Calibri" w:hAnsi="Calibri" w:eastAsia="宋体" w:cs="Times New Roman"/>
      <w:sz w:val="18"/>
      <w:szCs w:val="18"/>
    </w:rPr>
  </w:style>
  <w:style w:type="paragraph" w:styleId="9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1">
    <w:name w:val="Table Grid"/>
    <w:basedOn w:val="10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3">
    <w:name w:val="Hyperlink"/>
    <w:basedOn w:val="12"/>
    <w:unhideWhenUsed/>
    <w:qFormat/>
    <w:uiPriority w:val="99"/>
    <w:rPr>
      <w:color w:val="0000FF"/>
      <w:u w:val="single"/>
    </w:rPr>
  </w:style>
  <w:style w:type="character" w:customStyle="1" w:styleId="14">
    <w:name w:val="apple-converted-space"/>
    <w:basedOn w:val="12"/>
    <w:qFormat/>
    <w:uiPriority w:val="0"/>
  </w:style>
  <w:style w:type="character" w:customStyle="1" w:styleId="15">
    <w:name w:val="批注框文本 Char"/>
    <w:basedOn w:val="12"/>
    <w:link w:val="6"/>
    <w:semiHidden/>
    <w:qFormat/>
    <w:uiPriority w:val="99"/>
    <w:rPr>
      <w:sz w:val="18"/>
      <w:szCs w:val="18"/>
    </w:rPr>
  </w:style>
  <w:style w:type="character" w:customStyle="1" w:styleId="16">
    <w:name w:val="页眉 Char"/>
    <w:basedOn w:val="12"/>
    <w:link w:val="8"/>
    <w:qFormat/>
    <w:uiPriority w:val="99"/>
    <w:rPr>
      <w:sz w:val="18"/>
      <w:szCs w:val="18"/>
    </w:rPr>
  </w:style>
  <w:style w:type="character" w:customStyle="1" w:styleId="17">
    <w:name w:val="标题 1 Char"/>
    <w:basedOn w:val="12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18">
    <w:name w:val="页脚 Char"/>
    <w:basedOn w:val="12"/>
    <w:link w:val="7"/>
    <w:qFormat/>
    <w:uiPriority w:val="99"/>
    <w:rPr>
      <w:sz w:val="18"/>
      <w:szCs w:val="18"/>
    </w:rPr>
  </w:style>
  <w:style w:type="paragraph" w:customStyle="1" w:styleId="19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6" Type="http://schemas.openxmlformats.org/officeDocument/2006/relationships/fontTable" Target="fontTable.xml"/><Relationship Id="rId85" Type="http://schemas.openxmlformats.org/officeDocument/2006/relationships/numbering" Target="numbering.xml"/><Relationship Id="rId84" Type="http://schemas.openxmlformats.org/officeDocument/2006/relationships/customXml" Target="../customXml/item1.xml"/><Relationship Id="rId83" Type="http://schemas.openxmlformats.org/officeDocument/2006/relationships/image" Target="media/image61.emf"/><Relationship Id="rId82" Type="http://schemas.openxmlformats.org/officeDocument/2006/relationships/oleObject" Target="embeddings/oleObject14.bin"/><Relationship Id="rId81" Type="http://schemas.openxmlformats.org/officeDocument/2006/relationships/image" Target="media/image60.png"/><Relationship Id="rId80" Type="http://schemas.openxmlformats.org/officeDocument/2006/relationships/image" Target="media/image59.png"/><Relationship Id="rId8" Type="http://schemas.openxmlformats.org/officeDocument/2006/relationships/footer" Target="footer3.xml"/><Relationship Id="rId79" Type="http://schemas.openxmlformats.org/officeDocument/2006/relationships/image" Target="media/image58.emf"/><Relationship Id="rId78" Type="http://schemas.openxmlformats.org/officeDocument/2006/relationships/oleObject" Target="embeddings/oleObject13.bin"/><Relationship Id="rId77" Type="http://schemas.openxmlformats.org/officeDocument/2006/relationships/image" Target="media/image57.png"/><Relationship Id="rId76" Type="http://schemas.openxmlformats.org/officeDocument/2006/relationships/image" Target="media/image56.png"/><Relationship Id="rId75" Type="http://schemas.openxmlformats.org/officeDocument/2006/relationships/image" Target="media/image55.png"/><Relationship Id="rId74" Type="http://schemas.openxmlformats.org/officeDocument/2006/relationships/image" Target="media/image54.png"/><Relationship Id="rId73" Type="http://schemas.openxmlformats.org/officeDocument/2006/relationships/image" Target="media/image53.png"/><Relationship Id="rId72" Type="http://schemas.openxmlformats.org/officeDocument/2006/relationships/image" Target="media/image52.png"/><Relationship Id="rId71" Type="http://schemas.openxmlformats.org/officeDocument/2006/relationships/image" Target="media/image51.png"/><Relationship Id="rId70" Type="http://schemas.openxmlformats.org/officeDocument/2006/relationships/image" Target="media/image50.png"/><Relationship Id="rId7" Type="http://schemas.openxmlformats.org/officeDocument/2006/relationships/footer" Target="footer2.xml"/><Relationship Id="rId69" Type="http://schemas.openxmlformats.org/officeDocument/2006/relationships/image" Target="media/image49.png"/><Relationship Id="rId68" Type="http://schemas.openxmlformats.org/officeDocument/2006/relationships/image" Target="media/image48.png"/><Relationship Id="rId67" Type="http://schemas.openxmlformats.org/officeDocument/2006/relationships/image" Target="media/image47.png"/><Relationship Id="rId66" Type="http://schemas.openxmlformats.org/officeDocument/2006/relationships/image" Target="media/image46.png"/><Relationship Id="rId65" Type="http://schemas.openxmlformats.org/officeDocument/2006/relationships/image" Target="media/image45.png"/><Relationship Id="rId64" Type="http://schemas.openxmlformats.org/officeDocument/2006/relationships/image" Target="media/image44.png"/><Relationship Id="rId63" Type="http://schemas.openxmlformats.org/officeDocument/2006/relationships/image" Target="media/image43.png"/><Relationship Id="rId62" Type="http://schemas.openxmlformats.org/officeDocument/2006/relationships/image" Target="media/image42.png"/><Relationship Id="rId61" Type="http://schemas.openxmlformats.org/officeDocument/2006/relationships/image" Target="media/image41.png"/><Relationship Id="rId60" Type="http://schemas.openxmlformats.org/officeDocument/2006/relationships/image" Target="media/image40.png"/><Relationship Id="rId6" Type="http://schemas.openxmlformats.org/officeDocument/2006/relationships/footer" Target="footer1.xml"/><Relationship Id="rId59" Type="http://schemas.openxmlformats.org/officeDocument/2006/relationships/image" Target="media/image39.png"/><Relationship Id="rId58" Type="http://schemas.openxmlformats.org/officeDocument/2006/relationships/image" Target="media/image38.png"/><Relationship Id="rId57" Type="http://schemas.openxmlformats.org/officeDocument/2006/relationships/image" Target="media/image37.png"/><Relationship Id="rId56" Type="http://schemas.openxmlformats.org/officeDocument/2006/relationships/image" Target="media/image36.png"/><Relationship Id="rId55" Type="http://schemas.openxmlformats.org/officeDocument/2006/relationships/image" Target="media/image35.png"/><Relationship Id="rId54" Type="http://schemas.openxmlformats.org/officeDocument/2006/relationships/image" Target="media/image34.png"/><Relationship Id="rId53" Type="http://schemas.openxmlformats.org/officeDocument/2006/relationships/image" Target="media/image33.png"/><Relationship Id="rId52" Type="http://schemas.openxmlformats.org/officeDocument/2006/relationships/image" Target="media/image32.emf"/><Relationship Id="rId51" Type="http://schemas.openxmlformats.org/officeDocument/2006/relationships/oleObject" Target="embeddings/oleObject12.bin"/><Relationship Id="rId50" Type="http://schemas.openxmlformats.org/officeDocument/2006/relationships/image" Target="media/image31.emf"/><Relationship Id="rId5" Type="http://schemas.openxmlformats.org/officeDocument/2006/relationships/header" Target="header3.xml"/><Relationship Id="rId49" Type="http://schemas.openxmlformats.org/officeDocument/2006/relationships/oleObject" Target="embeddings/oleObject11.bin"/><Relationship Id="rId48" Type="http://schemas.openxmlformats.org/officeDocument/2006/relationships/image" Target="media/image30.emf"/><Relationship Id="rId47" Type="http://schemas.openxmlformats.org/officeDocument/2006/relationships/oleObject" Target="embeddings/oleObject10.bin"/><Relationship Id="rId46" Type="http://schemas.openxmlformats.org/officeDocument/2006/relationships/image" Target="media/image29.emf"/><Relationship Id="rId45" Type="http://schemas.openxmlformats.org/officeDocument/2006/relationships/oleObject" Target="embeddings/oleObject9.bin"/><Relationship Id="rId44" Type="http://schemas.openxmlformats.org/officeDocument/2006/relationships/image" Target="media/image28.emf"/><Relationship Id="rId43" Type="http://schemas.openxmlformats.org/officeDocument/2006/relationships/oleObject" Target="embeddings/oleObject8.bin"/><Relationship Id="rId42" Type="http://schemas.openxmlformats.org/officeDocument/2006/relationships/image" Target="media/image27.emf"/><Relationship Id="rId41" Type="http://schemas.openxmlformats.org/officeDocument/2006/relationships/oleObject" Target="embeddings/oleObject7.bin"/><Relationship Id="rId40" Type="http://schemas.openxmlformats.org/officeDocument/2006/relationships/image" Target="media/image26.png"/><Relationship Id="rId4" Type="http://schemas.openxmlformats.org/officeDocument/2006/relationships/header" Target="header2.xml"/><Relationship Id="rId39" Type="http://schemas.openxmlformats.org/officeDocument/2006/relationships/image" Target="media/image25.png"/><Relationship Id="rId38" Type="http://schemas.openxmlformats.org/officeDocument/2006/relationships/image" Target="media/image24.png"/><Relationship Id="rId37" Type="http://schemas.openxmlformats.org/officeDocument/2006/relationships/image" Target="media/image23.png"/><Relationship Id="rId36" Type="http://schemas.openxmlformats.org/officeDocument/2006/relationships/image" Target="media/image22.emf"/><Relationship Id="rId35" Type="http://schemas.openxmlformats.org/officeDocument/2006/relationships/oleObject" Target="embeddings/oleObject6.bin"/><Relationship Id="rId34" Type="http://schemas.openxmlformats.org/officeDocument/2006/relationships/image" Target="media/image21.emf"/><Relationship Id="rId33" Type="http://schemas.openxmlformats.org/officeDocument/2006/relationships/oleObject" Target="embeddings/oleObject5.bin"/><Relationship Id="rId32" Type="http://schemas.openxmlformats.org/officeDocument/2006/relationships/image" Target="media/image20.emf"/><Relationship Id="rId31" Type="http://schemas.openxmlformats.org/officeDocument/2006/relationships/oleObject" Target="embeddings/oleObject4.bin"/><Relationship Id="rId30" Type="http://schemas.openxmlformats.org/officeDocument/2006/relationships/image" Target="media/image19.emf"/><Relationship Id="rId3" Type="http://schemas.openxmlformats.org/officeDocument/2006/relationships/header" Target="header1.xml"/><Relationship Id="rId29" Type="http://schemas.openxmlformats.org/officeDocument/2006/relationships/oleObject" Target="embeddings/oleObject3.bin"/><Relationship Id="rId28" Type="http://schemas.openxmlformats.org/officeDocument/2006/relationships/image" Target="media/image18.emf"/><Relationship Id="rId27" Type="http://schemas.openxmlformats.org/officeDocument/2006/relationships/oleObject" Target="embeddings/oleObject2.bin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jpeg"/><Relationship Id="rId11" Type="http://schemas.openxmlformats.org/officeDocument/2006/relationships/image" Target="media/image2.emf"/><Relationship Id="rId10" Type="http://schemas.openxmlformats.org/officeDocument/2006/relationships/oleObject" Target="embeddings/oleObject1.bin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8"/>
    <customShpInfo spid="_x0000_s4099"/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68</Words>
  <Characters>391</Characters>
  <Lines>3</Lines>
  <Paragraphs>1</Paragraphs>
  <TotalTime>0</TotalTime>
  <ScaleCrop>false</ScaleCrop>
  <LinksUpToDate>false</LinksUpToDate>
  <CharactersWithSpaces>458</CharactersWithSpaces>
  <Application>WPS Office_11.1.0.8412_F1E327BC-269C-435d-A152-05C5408002CA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2013-07-13T17:44:00Z</dcterms:created>
  <dc:creator>shkstart</dc:creator>
  <cp:lastModifiedBy>Administrator</cp:lastModifiedBy>
  <cp:lastPrinted>2014-02-13T02:31:00Z</cp:lastPrinted>
  <dcterms:modified xsi:type="dcterms:W3CDTF">2019-03-02T01:11:06Z</dcterms:modified>
  <cp:revision>68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2052-11.1.0.8412</vt:lpwstr>
  </property>
</Properties>
</file>